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3D82F" w14:textId="24B57BF0"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2651EC">
        <w:rPr>
          <w:rFonts w:ascii="Arial" w:eastAsia="Times New Roman" w:hAnsi="Arial" w:cs="Arial"/>
          <w:b/>
          <w:bCs/>
          <w:color w:val="000000"/>
          <w:kern w:val="36"/>
          <w:sz w:val="36"/>
          <w:szCs w:val="36"/>
          <w:lang w:eastAsia="de-DE"/>
          <w14:ligatures w14:val="none"/>
        </w:rPr>
        <w:t>Pädagogisches Begleitmaterial zum Puppentheater</w:t>
      </w:r>
      <w:r w:rsidR="002651EC" w:rsidRPr="002651EC">
        <w:rPr>
          <w:rFonts w:ascii="Arial" w:eastAsia="Times New Roman" w:hAnsi="Arial" w:cs="Arial"/>
          <w:b/>
          <w:bCs/>
          <w:color w:val="000000"/>
          <w:kern w:val="36"/>
          <w:sz w:val="36"/>
          <w:szCs w:val="36"/>
          <w:lang w:eastAsia="de-DE"/>
          <w14:ligatures w14:val="none"/>
        </w:rPr>
        <w:t xml:space="preserve"> </w:t>
      </w:r>
    </w:p>
    <w:p w14:paraId="1B4972A5" w14:textId="61606341"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2651EC">
        <w:rPr>
          <w:rFonts w:ascii="Arial" w:eastAsia="Times New Roman" w:hAnsi="Arial" w:cs="Arial"/>
          <w:b/>
          <w:bCs/>
          <w:color w:val="000000"/>
          <w:kern w:val="36"/>
          <w:sz w:val="36"/>
          <w:szCs w:val="36"/>
          <w:lang w:eastAsia="de-DE"/>
          <w14:ligatures w14:val="none"/>
        </w:rPr>
        <w:t xml:space="preserve">Kasperlitheater Gwundernäsli </w:t>
      </w:r>
    </w:p>
    <w:p w14:paraId="4656219A" w14:textId="77777777" w:rsidR="002651EC" w:rsidRPr="002651EC" w:rsidRDefault="002651EC"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6BBFE92C" w14:textId="58080289"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44"/>
          <w:szCs w:val="44"/>
          <w:lang w:eastAsia="de-DE"/>
          <w14:ligatures w14:val="none"/>
        </w:rPr>
      </w:pPr>
      <w:r w:rsidRPr="002651EC">
        <w:rPr>
          <w:rFonts w:ascii="Arial" w:eastAsia="Times New Roman" w:hAnsi="Arial" w:cs="Arial"/>
          <w:b/>
          <w:bCs/>
          <w:color w:val="000000"/>
          <w:kern w:val="0"/>
          <w:sz w:val="44"/>
          <w:szCs w:val="44"/>
          <w:lang w:eastAsia="de-DE"/>
          <w14:ligatures w14:val="none"/>
        </w:rPr>
        <w:t>«Dr Kasperli u ds Dinosaurier-Ei»</w:t>
      </w:r>
    </w:p>
    <w:p w14:paraId="3C6136E5" w14:textId="57D4F1C9" w:rsidR="00530B78" w:rsidRDefault="005921B0" w:rsidP="00530B78">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Pr>
          <w:rFonts w:ascii="Arial" w:eastAsia="Times New Roman" w:hAnsi="Arial" w:cs="Arial"/>
          <w:b/>
          <w:bCs/>
          <w:noProof/>
          <w:color w:val="000000"/>
          <w:kern w:val="0"/>
          <w:sz w:val="27"/>
          <w:szCs w:val="27"/>
          <w:lang w:eastAsia="de-DE"/>
        </w:rPr>
        <w:drawing>
          <wp:anchor distT="0" distB="0" distL="114300" distR="114300" simplePos="0" relativeHeight="251658240" behindDoc="1" locked="0" layoutInCell="1" allowOverlap="1" wp14:anchorId="451A6C9B" wp14:editId="06C15D38">
            <wp:simplePos x="0" y="0"/>
            <wp:positionH relativeFrom="column">
              <wp:posOffset>3418205</wp:posOffset>
            </wp:positionH>
            <wp:positionV relativeFrom="paragraph">
              <wp:posOffset>250825</wp:posOffset>
            </wp:positionV>
            <wp:extent cx="2260600" cy="1695450"/>
            <wp:effectExtent l="0" t="0" r="0" b="6350"/>
            <wp:wrapNone/>
            <wp:docPr id="20992711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71125" name="Grafik 209927112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60600" cy="1695450"/>
                    </a:xfrm>
                    <a:prstGeom prst="rect">
                      <a:avLst/>
                    </a:prstGeom>
                  </pic:spPr>
                </pic:pic>
              </a:graphicData>
            </a:graphic>
            <wp14:sizeRelH relativeFrom="margin">
              <wp14:pctWidth>0</wp14:pctWidth>
            </wp14:sizeRelH>
            <wp14:sizeRelV relativeFrom="margin">
              <wp14:pctHeight>0</wp14:pctHeight>
            </wp14:sizeRelV>
          </wp:anchor>
        </w:drawing>
      </w:r>
      <w:r w:rsidR="00530B78" w:rsidRPr="002651EC">
        <w:rPr>
          <w:rFonts w:ascii="Arial" w:eastAsia="Times New Roman" w:hAnsi="Arial" w:cs="Arial"/>
          <w:b/>
          <w:bCs/>
          <w:color w:val="000000"/>
          <w:kern w:val="0"/>
          <w:sz w:val="27"/>
          <w:szCs w:val="27"/>
          <w:lang w:eastAsia="de-DE"/>
          <w14:ligatures w14:val="none"/>
        </w:rPr>
        <w:t>Thema: Angst – Mut wächst, wenn wir sie gemeinsam überwinden</w:t>
      </w:r>
    </w:p>
    <w:p w14:paraId="2D73BB7F" w14:textId="1939C205" w:rsidR="005921B0" w:rsidRDefault="005921B0" w:rsidP="00530B78">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5775D45A" w14:textId="5F7B5750" w:rsidR="005921B0" w:rsidRPr="002651EC" w:rsidRDefault="005921B0" w:rsidP="00530B78">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7883B70B" w14:textId="4D6DF9C4" w:rsidR="00530B78" w:rsidRPr="002651EC" w:rsidRDefault="00530B78" w:rsidP="00530B78">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2651EC">
        <w:rPr>
          <w:rFonts w:ascii="Arial" w:eastAsia="Times New Roman" w:hAnsi="Arial" w:cs="Arial"/>
          <w:b/>
          <w:bCs/>
          <w:color w:val="000000"/>
          <w:kern w:val="0"/>
          <w:sz w:val="27"/>
          <w:szCs w:val="27"/>
          <w:lang w:eastAsia="de-DE"/>
          <w14:ligatures w14:val="none"/>
        </w:rPr>
        <w:t>Zielgruppe</w:t>
      </w:r>
    </w:p>
    <w:p w14:paraId="7012289D" w14:textId="7CE9D21C" w:rsidR="00530B78" w:rsidRPr="002651EC" w:rsidRDefault="00530B78" w:rsidP="00530B78">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Kindergarten (4–6 Jahre)</w:t>
      </w:r>
    </w:p>
    <w:p w14:paraId="03AD0666" w14:textId="48268361" w:rsidR="00530B78" w:rsidRPr="002651EC" w:rsidRDefault="00530B78" w:rsidP="00530B78">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1.–2. Klasse Primarschule</w:t>
      </w:r>
    </w:p>
    <w:p w14:paraId="1FDB382B" w14:textId="471243F1"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BB74680">
          <v:rect id="_x0000_i1037" alt="" style="width:453.6pt;height:.05pt;mso-width-percent:0;mso-height-percent:0;mso-width-percent:0;mso-height-percent:0" o:hralign="center" o:hrstd="t" o:hr="t" fillcolor="#a0a0a0" stroked="f"/>
        </w:pict>
      </w:r>
    </w:p>
    <w:p w14:paraId="38069D8B" w14:textId="085840F3"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2651EC">
        <w:rPr>
          <w:rFonts w:ascii="Arial" w:eastAsia="Times New Roman" w:hAnsi="Arial" w:cs="Arial"/>
          <w:b/>
          <w:bCs/>
          <w:color w:val="000000"/>
          <w:kern w:val="36"/>
          <w:sz w:val="40"/>
          <w:szCs w:val="40"/>
          <w:lang w:eastAsia="de-DE"/>
          <w14:ligatures w14:val="none"/>
        </w:rPr>
        <w:t>Pädagogische Begründung</w:t>
      </w:r>
    </w:p>
    <w:p w14:paraId="70D6A1C1"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Puppentheater </w:t>
      </w:r>
      <w:r w:rsidRPr="002651EC">
        <w:rPr>
          <w:rFonts w:ascii="Arial" w:eastAsia="Times New Roman" w:hAnsi="Arial" w:cs="Arial"/>
          <w:b/>
          <w:bCs/>
          <w:color w:val="000000"/>
          <w:kern w:val="0"/>
          <w:lang w:eastAsia="de-DE"/>
          <w14:ligatures w14:val="none"/>
        </w:rPr>
        <w:t>«Dr Kasperli u ds Dinosaurier-Ei»</w:t>
      </w:r>
      <w:r w:rsidRPr="002651EC">
        <w:rPr>
          <w:rFonts w:ascii="Arial" w:eastAsia="Times New Roman" w:hAnsi="Arial" w:cs="Arial"/>
          <w:color w:val="000000"/>
          <w:kern w:val="0"/>
          <w:lang w:eastAsia="de-DE"/>
          <w14:ligatures w14:val="none"/>
        </w:rPr>
        <w:t> behandelt eines der wichtigsten Gefühle im Kindesalter: </w:t>
      </w:r>
      <w:r w:rsidRPr="002651EC">
        <w:rPr>
          <w:rFonts w:ascii="Arial" w:eastAsia="Times New Roman" w:hAnsi="Arial" w:cs="Arial"/>
          <w:b/>
          <w:bCs/>
          <w:color w:val="000000"/>
          <w:kern w:val="0"/>
          <w:lang w:eastAsia="de-DE"/>
          <w14:ligatures w14:val="none"/>
        </w:rPr>
        <w:t>Angst</w:t>
      </w:r>
      <w:r w:rsidRPr="002651EC">
        <w:rPr>
          <w:rFonts w:ascii="Arial" w:eastAsia="Times New Roman" w:hAnsi="Arial" w:cs="Arial"/>
          <w:color w:val="000000"/>
          <w:kern w:val="0"/>
          <w:lang w:eastAsia="de-DE"/>
          <w14:ligatures w14:val="none"/>
        </w:rPr>
        <w:t>.</w:t>
      </w:r>
    </w:p>
    <w:p w14:paraId="75085528"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Durch eine spannende Reise mit der Zeitmaschine gelangen Kasperli und die Kinder in die Welt der Dinosaurier. Das Dinosaurier-Ei, das Chuderluuri versehentlich in die Gegenwart gebracht hat, muss wieder zu seiner Dino-Mama zurückgebracht werden. Unterwegs begegnen Kasperli und die Kinder immer wieder Situationen, die Mut verlangen. Sie erschrecken, wissen manchmal nicht weiter und müssen sich ihren Ängsten stellen.</w:t>
      </w:r>
    </w:p>
    <w:p w14:paraId="5BB7DCE3"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Geschichte vermittelt eine wichtige Botschaft:</w:t>
      </w:r>
    </w:p>
    <w:p w14:paraId="37A1C5F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Angst gehört zum Leben. Jeder Mensch hat manchmal Angst. Mut bedeutet nicht, keine Angst zu haben – Mut bedeutet, trotz der Angst einen nächsten Schritt zu wagen.</w:t>
      </w:r>
    </w:p>
    <w:p w14:paraId="05406577" w14:textId="2E86B127" w:rsid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Kinder erleben, dass sie mit Unterstützung, Vertrauen und Zuversicht schwierige Situationen meistern können.</w:t>
      </w:r>
    </w:p>
    <w:p w14:paraId="23F6642A" w14:textId="77777777" w:rsidR="005921B0" w:rsidRDefault="005921B0" w:rsidP="00530B78">
      <w:pPr>
        <w:spacing w:after="0" w:line="240" w:lineRule="auto"/>
        <w:rPr>
          <w:rFonts w:ascii="Arial" w:eastAsia="Times New Roman" w:hAnsi="Arial" w:cs="Arial"/>
          <w:color w:val="000000"/>
          <w:kern w:val="0"/>
          <w:lang w:eastAsia="de-DE"/>
          <w14:ligatures w14:val="none"/>
        </w:rPr>
      </w:pPr>
    </w:p>
    <w:p w14:paraId="0B2F7E8D" w14:textId="77777777" w:rsidR="005921B0" w:rsidRPr="002651EC" w:rsidRDefault="005921B0" w:rsidP="00530B78">
      <w:pPr>
        <w:spacing w:after="0" w:line="240" w:lineRule="auto"/>
        <w:rPr>
          <w:rFonts w:ascii="Arial" w:eastAsia="Times New Roman" w:hAnsi="Arial" w:cs="Arial"/>
          <w:kern w:val="0"/>
          <w:lang w:eastAsia="de-DE"/>
          <w14:ligatures w14:val="none"/>
        </w:rPr>
      </w:pPr>
    </w:p>
    <w:p w14:paraId="7962F35C" w14:textId="46D083A9"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2651EC">
        <w:rPr>
          <w:rFonts w:ascii="Arial" w:eastAsia="Times New Roman" w:hAnsi="Arial" w:cs="Arial"/>
          <w:b/>
          <w:bCs/>
          <w:color w:val="000000"/>
          <w:kern w:val="36"/>
          <w:sz w:val="40"/>
          <w:szCs w:val="40"/>
          <w:lang w:eastAsia="de-DE"/>
          <w14:ligatures w14:val="none"/>
        </w:rPr>
        <w:lastRenderedPageBreak/>
        <w:t>Warum eignet sich gerade ein Puppentheater</w:t>
      </w:r>
      <w:r w:rsidR="002651EC">
        <w:rPr>
          <w:rFonts w:ascii="Arial" w:eastAsia="Times New Roman" w:hAnsi="Arial" w:cs="Arial"/>
          <w:b/>
          <w:bCs/>
          <w:color w:val="000000"/>
          <w:kern w:val="36"/>
          <w:sz w:val="40"/>
          <w:szCs w:val="40"/>
          <w:lang w:eastAsia="de-DE"/>
          <w14:ligatures w14:val="none"/>
        </w:rPr>
        <w:t>, um Angst zu thematisieren</w:t>
      </w:r>
      <w:r w:rsidRPr="002651EC">
        <w:rPr>
          <w:rFonts w:ascii="Arial" w:eastAsia="Times New Roman" w:hAnsi="Arial" w:cs="Arial"/>
          <w:b/>
          <w:bCs/>
          <w:color w:val="000000"/>
          <w:kern w:val="36"/>
          <w:sz w:val="40"/>
          <w:szCs w:val="40"/>
          <w:lang w:eastAsia="de-DE"/>
          <w14:ligatures w14:val="none"/>
        </w:rPr>
        <w:t>?</w:t>
      </w:r>
    </w:p>
    <w:p w14:paraId="168E5EB8" w14:textId="6A82FE4B"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Puppen schaffen einen geschützten Raum, in dem Kinder Gefühle erleben dürfen.</w:t>
      </w:r>
      <w:r w:rsidR="002651EC">
        <w:rPr>
          <w:rFonts w:ascii="Arial" w:eastAsia="Times New Roman" w:hAnsi="Arial" w:cs="Arial"/>
          <w:color w:val="000000"/>
          <w:kern w:val="0"/>
          <w:lang w:eastAsia="de-DE"/>
          <w14:ligatures w14:val="none"/>
        </w:rPr>
        <w:t xml:space="preserve"> </w:t>
      </w:r>
      <w:r w:rsidRPr="002651EC">
        <w:rPr>
          <w:rFonts w:ascii="Arial" w:eastAsia="Times New Roman" w:hAnsi="Arial" w:cs="Arial"/>
          <w:color w:val="000000"/>
          <w:kern w:val="0"/>
          <w:lang w:eastAsia="de-DE"/>
          <w14:ligatures w14:val="none"/>
        </w:rPr>
        <w:t>Kasperli hat selbst Angst, erschrickt und ist unsicher. Dadurch erkennen die Kinder:</w:t>
      </w:r>
    </w:p>
    <w:p w14:paraId="6ED480C6"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"Ich bin nicht allein mit meiner Angst."</w:t>
      </w:r>
    </w:p>
    <w:p w14:paraId="695D1427"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fiebern mit, sprechen mit den Figuren und helfen Kasperli. Dadurch erleben sie sich selbst als mutig und handlungsfähig.</w:t>
      </w:r>
    </w:p>
    <w:p w14:paraId="32DB0F7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Puppentheater fördert:</w:t>
      </w:r>
    </w:p>
    <w:p w14:paraId="18EDD06E"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emotionale Entwicklung</w:t>
      </w:r>
    </w:p>
    <w:p w14:paraId="7661D144"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Sprachentwicklung</w:t>
      </w:r>
    </w:p>
    <w:p w14:paraId="21A61E95"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Empathie</w:t>
      </w:r>
    </w:p>
    <w:p w14:paraId="7CEFFDC9"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Fantasie</w:t>
      </w:r>
    </w:p>
    <w:p w14:paraId="1DE8090C"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Problemlösungsfähigkeit</w:t>
      </w:r>
    </w:p>
    <w:p w14:paraId="69AFE2F4" w14:textId="77777777" w:rsidR="00530B78" w:rsidRPr="002651EC" w:rsidRDefault="00530B78" w:rsidP="00530B7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Selbstvertrauen</w:t>
      </w:r>
    </w:p>
    <w:p w14:paraId="1BA2A36D"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D4C5F18">
          <v:rect id="_x0000_i1036" alt="" style="width:453.6pt;height:.05pt;mso-width-percent:0;mso-height-percent:0;mso-width-percent:0;mso-height-percent:0" o:hralign="center" o:hrstd="t" o:hr="t" fillcolor="#a0a0a0" stroked="f"/>
        </w:pict>
      </w:r>
    </w:p>
    <w:p w14:paraId="49645EF2" w14:textId="77777777" w:rsidR="00530B78" w:rsidRPr="00FB65E9" w:rsidRDefault="00530B78" w:rsidP="00530B78">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FB65E9">
        <w:rPr>
          <w:rFonts w:ascii="Arial" w:eastAsia="Times New Roman" w:hAnsi="Arial" w:cs="Arial"/>
          <w:b/>
          <w:bCs/>
          <w:color w:val="000000"/>
          <w:kern w:val="36"/>
          <w:sz w:val="40"/>
          <w:szCs w:val="40"/>
          <w:lang w:eastAsia="de-DE"/>
          <w14:ligatures w14:val="none"/>
        </w:rPr>
        <w:t>Künstlerischer Wert</w:t>
      </w:r>
    </w:p>
    <w:p w14:paraId="2A9B354B"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Puppentheater verbindet auf spielerische Weise:</w:t>
      </w:r>
    </w:p>
    <w:p w14:paraId="1F584DBF"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Theater</w:t>
      </w:r>
    </w:p>
    <w:p w14:paraId="19AB6783"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Figurenkunst</w:t>
      </w:r>
    </w:p>
    <w:p w14:paraId="5FAEDF3C"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Sprache</w:t>
      </w:r>
    </w:p>
    <w:p w14:paraId="52B6E80C"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Musik</w:t>
      </w:r>
    </w:p>
    <w:p w14:paraId="4DF0F9BD"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Humor</w:t>
      </w:r>
    </w:p>
    <w:p w14:paraId="30A99849"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Spannung</w:t>
      </w:r>
    </w:p>
    <w:p w14:paraId="7543ED13" w14:textId="77777777" w:rsidR="00530B78" w:rsidRPr="002651EC" w:rsidRDefault="00530B78" w:rsidP="00530B7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Fantasie</w:t>
      </w:r>
    </w:p>
    <w:p w14:paraId="49EAF9D2"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Zeitreise zu den Dinosauriern eröffnet eine faszinierende Fantasiewelt, in der Gefühle sichtbar werden. Kinder erleben Spannung und Erleichterung und entdecken, dass Geschichten helfen können, Ängste zu verstehen und zu bewältigen.</w:t>
      </w:r>
    </w:p>
    <w:p w14:paraId="567EDA29" w14:textId="6AD22BF8"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gemeinsame Mut</w:t>
      </w:r>
      <w:r w:rsidR="00FB65E9">
        <w:rPr>
          <w:rFonts w:ascii="Arial" w:eastAsia="Times New Roman" w:hAnsi="Arial" w:cs="Arial"/>
          <w:color w:val="000000"/>
          <w:kern w:val="0"/>
          <w:lang w:eastAsia="de-DE"/>
          <w14:ligatures w14:val="none"/>
        </w:rPr>
        <w:t>-G</w:t>
      </w:r>
      <w:r w:rsidRPr="002651EC">
        <w:rPr>
          <w:rFonts w:ascii="Arial" w:eastAsia="Times New Roman" w:hAnsi="Arial" w:cs="Arial"/>
          <w:color w:val="000000"/>
          <w:kern w:val="0"/>
          <w:lang w:eastAsia="de-DE"/>
          <w14:ligatures w14:val="none"/>
        </w:rPr>
        <w:t>edicht und das Schlusslied vertiefen die Botschaft durch Rhythmus und Wiederholung. Dadurch prägen sich die Inhalte besonders nachhaltig ein.</w:t>
      </w:r>
    </w:p>
    <w:p w14:paraId="0A30F2BA" w14:textId="77777777" w:rsidR="00FB65E9" w:rsidRDefault="00FB65E9"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6025268A" w14:textId="77777777" w:rsidR="005921B0" w:rsidRDefault="005921B0"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78DE5302" w14:textId="1A9EFB8E" w:rsidR="00530B78" w:rsidRPr="00FB65E9"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FB65E9">
        <w:rPr>
          <w:rFonts w:ascii="Arial" w:eastAsia="Times New Roman" w:hAnsi="Arial" w:cs="Arial"/>
          <w:b/>
          <w:bCs/>
          <w:color w:val="000000"/>
          <w:kern w:val="36"/>
          <w:sz w:val="48"/>
          <w:szCs w:val="48"/>
          <w:lang w:eastAsia="de-DE"/>
          <w14:ligatures w14:val="none"/>
        </w:rPr>
        <w:lastRenderedPageBreak/>
        <w:t>Lernziele</w:t>
      </w:r>
    </w:p>
    <w:p w14:paraId="04237AC0"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Sachkompetenz</w:t>
      </w:r>
    </w:p>
    <w:p w14:paraId="6028D75D"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w:t>
      </w:r>
    </w:p>
    <w:p w14:paraId="19DAECCB" w14:textId="77777777" w:rsidR="00530B78" w:rsidRPr="002651EC" w:rsidRDefault="00530B78" w:rsidP="00530B78">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erkennen verschiedene Situationen, die Angst auslösen können.</w:t>
      </w:r>
    </w:p>
    <w:p w14:paraId="7EBAF1B2" w14:textId="77777777" w:rsidR="00530B78" w:rsidRPr="002651EC" w:rsidRDefault="00530B78" w:rsidP="00530B78">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lernen, dass Angst eine normale und hilfreiche Emotion ist.</w:t>
      </w:r>
    </w:p>
    <w:p w14:paraId="64D74494" w14:textId="77777777" w:rsidR="00530B78" w:rsidRPr="002651EC" w:rsidRDefault="00530B78" w:rsidP="00530B78">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entdecken Möglichkeiten, mit Angst umzugehen.</w:t>
      </w:r>
    </w:p>
    <w:p w14:paraId="316ED8D4"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9DD4C73">
          <v:rect id="_x0000_i1035" alt="" style="width:453.6pt;height:.05pt;mso-width-percent:0;mso-height-percent:0;mso-width-percent:0;mso-height-percent:0" o:hralign="center" o:hrstd="t" o:hr="t" fillcolor="#a0a0a0" stroked="f"/>
        </w:pict>
      </w:r>
    </w:p>
    <w:p w14:paraId="0481088C"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Sozialkompetenz</w:t>
      </w:r>
    </w:p>
    <w:p w14:paraId="653199EE"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w:t>
      </w:r>
    </w:p>
    <w:p w14:paraId="3AEB2CB5" w14:textId="77777777" w:rsidR="00530B78" w:rsidRPr="002651EC" w:rsidRDefault="00530B78" w:rsidP="00530B78">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sprechen über Gefühle.</w:t>
      </w:r>
    </w:p>
    <w:p w14:paraId="6B1EEF26" w14:textId="77777777" w:rsidR="00530B78" w:rsidRPr="002651EC" w:rsidRDefault="00530B78" w:rsidP="00530B78">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hören anderen aufmerksam zu.</w:t>
      </w:r>
    </w:p>
    <w:p w14:paraId="1CC96504" w14:textId="77777777" w:rsidR="00530B78" w:rsidRPr="002651EC" w:rsidRDefault="00530B78" w:rsidP="00530B78">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ermutigen sich gegenseitig.</w:t>
      </w:r>
    </w:p>
    <w:p w14:paraId="7535069E" w14:textId="77777777" w:rsidR="00530B78" w:rsidRPr="002651EC" w:rsidRDefault="00530B78" w:rsidP="00530B78">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erleben, wie wichtig gegenseitige Unterstützung ist.</w:t>
      </w:r>
    </w:p>
    <w:p w14:paraId="0E4BD622"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8CFD000">
          <v:rect id="_x0000_i1034" alt="" style="width:453.6pt;height:.05pt;mso-width-percent:0;mso-height-percent:0;mso-width-percent:0;mso-height-percent:0" o:hralign="center" o:hrstd="t" o:hr="t" fillcolor="#a0a0a0" stroked="f"/>
        </w:pict>
      </w:r>
    </w:p>
    <w:p w14:paraId="0E629E10"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Selbstkompetenz</w:t>
      </w:r>
    </w:p>
    <w:p w14:paraId="785678C4"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w:t>
      </w:r>
    </w:p>
    <w:p w14:paraId="2863F6CF" w14:textId="77777777" w:rsidR="00530B78" w:rsidRPr="002651EC" w:rsidRDefault="00530B78" w:rsidP="00530B7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entwickeln Vertrauen in ihre eigenen Fähigkeiten.</w:t>
      </w:r>
    </w:p>
    <w:p w14:paraId="1E002391" w14:textId="77777777" w:rsidR="00530B78" w:rsidRPr="002651EC" w:rsidRDefault="00530B78" w:rsidP="00530B7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erleben Selbstwirksamkeit.</w:t>
      </w:r>
    </w:p>
    <w:p w14:paraId="06612647" w14:textId="77777777" w:rsidR="00530B78" w:rsidRPr="002651EC" w:rsidRDefault="00530B78" w:rsidP="00530B7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erkennen, dass Mut wachsen kann.</w:t>
      </w:r>
    </w:p>
    <w:p w14:paraId="580638E6" w14:textId="77777777" w:rsidR="00530B78" w:rsidRPr="002651EC" w:rsidRDefault="00530B78" w:rsidP="00530B7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lernen Strategien kennen, um mit Angst umzugehen.</w:t>
      </w:r>
    </w:p>
    <w:p w14:paraId="01C1B7DC"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CF9A563">
          <v:rect id="_x0000_i1033" alt="" style="width:453.6pt;height:.05pt;mso-width-percent:0;mso-height-percent:0;mso-width-percent:0;mso-height-percent:0" o:hralign="center" o:hrstd="t" o:hr="t" fillcolor="#a0a0a0" stroked="f"/>
        </w:pict>
      </w:r>
    </w:p>
    <w:p w14:paraId="7FB72066" w14:textId="77777777" w:rsidR="00530B78" w:rsidRPr="00FB65E9" w:rsidRDefault="00530B78" w:rsidP="00530B78">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FB65E9">
        <w:rPr>
          <w:rFonts w:ascii="Arial" w:eastAsia="Times New Roman" w:hAnsi="Arial" w:cs="Arial"/>
          <w:b/>
          <w:bCs/>
          <w:color w:val="000000"/>
          <w:kern w:val="36"/>
          <w:sz w:val="40"/>
          <w:szCs w:val="40"/>
          <w:lang w:eastAsia="de-DE"/>
          <w14:ligatures w14:val="none"/>
        </w:rPr>
        <w:t>Gesprächsimpulse nach dem Puppentheater</w:t>
      </w:r>
    </w:p>
    <w:p w14:paraId="2F62F314"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Wann hatte Kasperli Angst?</w:t>
      </w:r>
    </w:p>
    <w:p w14:paraId="021400A4"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Warum hatte Chuderluuri das Ei mitgenommen?</w:t>
      </w:r>
    </w:p>
    <w:p w14:paraId="546933CC"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Wie hat Kasperli seine Angst überwunden?</w:t>
      </w:r>
    </w:p>
    <w:p w14:paraId="62F4F6FF"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Hast du auch schon einmal Angst gehabt?</w:t>
      </w:r>
    </w:p>
    <w:p w14:paraId="6AB475F7"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Was hilft dir, wenn du Angst hast?</w:t>
      </w:r>
    </w:p>
    <w:p w14:paraId="281E8310"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Wer gibt dir Mut?</w:t>
      </w:r>
    </w:p>
    <w:p w14:paraId="3596B9BB" w14:textId="77777777" w:rsidR="00530B78" w:rsidRPr="002651EC" w:rsidRDefault="00530B78" w:rsidP="00530B7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Kann man mutig sein und trotzdem Angst haben?</w:t>
      </w:r>
    </w:p>
    <w:p w14:paraId="72600842" w14:textId="0C445F91" w:rsidR="00530B78" w:rsidRPr="002651EC" w:rsidRDefault="00530B78" w:rsidP="00530B78">
      <w:pPr>
        <w:spacing w:after="0" w:line="240" w:lineRule="auto"/>
        <w:rPr>
          <w:rFonts w:ascii="Arial" w:eastAsia="Times New Roman" w:hAnsi="Arial" w:cs="Arial"/>
          <w:kern w:val="0"/>
          <w:lang w:eastAsia="de-DE"/>
          <w14:ligatures w14:val="none"/>
        </w:rPr>
      </w:pPr>
    </w:p>
    <w:p w14:paraId="6AB9B43D" w14:textId="77777777" w:rsidR="00FB65E9" w:rsidRDefault="00FB65E9"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6929B732" w14:textId="623A1EBA"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lastRenderedPageBreak/>
        <w:t>Das Mutgedicht</w:t>
      </w:r>
    </w:p>
    <w:p w14:paraId="0065F6A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Gemeinsam sprechen die Kinder:</w:t>
      </w:r>
    </w:p>
    <w:p w14:paraId="62B4E179" w14:textId="366F4F44"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Ängstlich dänke, i bi z chli,</w:t>
      </w:r>
      <w:r w:rsidRPr="002651EC">
        <w:rPr>
          <w:rFonts w:ascii="Arial" w:eastAsia="Times New Roman" w:hAnsi="Arial" w:cs="Arial"/>
          <w:color w:val="000000"/>
          <w:kern w:val="0"/>
          <w:lang w:eastAsia="de-DE"/>
          <w14:ligatures w14:val="none"/>
        </w:rPr>
        <w:br/>
      </w:r>
      <w:r w:rsidRPr="002651EC">
        <w:rPr>
          <w:rFonts w:ascii="Arial" w:eastAsia="Times New Roman" w:hAnsi="Arial" w:cs="Arial"/>
          <w:b/>
          <w:bCs/>
          <w:color w:val="000000"/>
          <w:kern w:val="0"/>
          <w:lang w:eastAsia="de-DE"/>
          <w14:ligatures w14:val="none"/>
        </w:rPr>
        <w:t>doch de fallt mer plötzlech i:</w:t>
      </w:r>
      <w:r w:rsidRPr="002651EC">
        <w:rPr>
          <w:rFonts w:ascii="Arial" w:eastAsia="Times New Roman" w:hAnsi="Arial" w:cs="Arial"/>
          <w:color w:val="000000"/>
          <w:kern w:val="0"/>
          <w:lang w:eastAsia="de-DE"/>
          <w14:ligatures w14:val="none"/>
        </w:rPr>
        <w:br/>
      </w:r>
      <w:r w:rsidRPr="002651EC">
        <w:rPr>
          <w:rFonts w:ascii="Arial" w:eastAsia="Times New Roman" w:hAnsi="Arial" w:cs="Arial"/>
          <w:b/>
          <w:bCs/>
          <w:color w:val="000000"/>
          <w:kern w:val="0"/>
          <w:lang w:eastAsia="de-DE"/>
          <w14:ligatures w14:val="none"/>
        </w:rPr>
        <w:t xml:space="preserve">Ab und zue bruchts </w:t>
      </w:r>
      <w:r w:rsidR="00FB65E9">
        <w:rPr>
          <w:rFonts w:ascii="Arial" w:eastAsia="Times New Roman" w:hAnsi="Arial" w:cs="Arial"/>
          <w:b/>
          <w:bCs/>
          <w:color w:val="000000"/>
          <w:kern w:val="0"/>
          <w:lang w:eastAsia="de-DE"/>
          <w14:ligatures w14:val="none"/>
        </w:rPr>
        <w:t xml:space="preserve">richtig </w:t>
      </w:r>
      <w:r w:rsidRPr="002651EC">
        <w:rPr>
          <w:rFonts w:ascii="Arial" w:eastAsia="Times New Roman" w:hAnsi="Arial" w:cs="Arial"/>
          <w:b/>
          <w:bCs/>
          <w:color w:val="000000"/>
          <w:kern w:val="0"/>
          <w:lang w:eastAsia="de-DE"/>
          <w14:ligatures w14:val="none"/>
        </w:rPr>
        <w:t>Muet,</w:t>
      </w:r>
      <w:r w:rsidRPr="002651EC">
        <w:rPr>
          <w:rFonts w:ascii="Arial" w:eastAsia="Times New Roman" w:hAnsi="Arial" w:cs="Arial"/>
          <w:color w:val="000000"/>
          <w:kern w:val="0"/>
          <w:lang w:eastAsia="de-DE"/>
          <w14:ligatures w14:val="none"/>
        </w:rPr>
        <w:br/>
      </w:r>
      <w:r w:rsidRPr="002651EC">
        <w:rPr>
          <w:rFonts w:ascii="Arial" w:eastAsia="Times New Roman" w:hAnsi="Arial" w:cs="Arial"/>
          <w:b/>
          <w:bCs/>
          <w:color w:val="000000"/>
          <w:kern w:val="0"/>
          <w:lang w:eastAsia="de-DE"/>
          <w14:ligatures w14:val="none"/>
        </w:rPr>
        <w:t>nume churz – und alls wird guet!</w:t>
      </w:r>
    </w:p>
    <w:p w14:paraId="503AD99E"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Gedicht kann mit Bewegungen begleitet werden:</w:t>
      </w:r>
    </w:p>
    <w:p w14:paraId="7CBB5185" w14:textId="77777777" w:rsidR="00530B78" w:rsidRPr="002651EC" w:rsidRDefault="00530B78" w:rsidP="00530B7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Hand aufs Herz</w:t>
      </w:r>
    </w:p>
    <w:p w14:paraId="39335454" w14:textId="77777777" w:rsidR="00530B78" w:rsidRPr="002651EC" w:rsidRDefault="00530B78" w:rsidP="00530B7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tief einatmen</w:t>
      </w:r>
    </w:p>
    <w:p w14:paraId="0136DB7C" w14:textId="77777777" w:rsidR="00530B78" w:rsidRPr="002651EC" w:rsidRDefault="00530B78" w:rsidP="00530B7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Faust machen</w:t>
      </w:r>
    </w:p>
    <w:p w14:paraId="308EC3AB" w14:textId="77777777" w:rsidR="00530B78" w:rsidRPr="002651EC" w:rsidRDefault="00530B78" w:rsidP="00530B7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einen grossen Schritt nach vorne</w:t>
      </w:r>
    </w:p>
    <w:p w14:paraId="6FF5439F"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So wird Mut mit dem ganzen Körper erlebt.</w:t>
      </w:r>
    </w:p>
    <w:p w14:paraId="2F302190"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31B4DB7">
          <v:rect id="_x0000_i1032" alt="" style="width:453.6pt;height:.05pt;mso-width-percent:0;mso-height-percent:0;mso-width-percent:0;mso-height-percent:0" o:hralign="center" o:hrstd="t" o:hr="t" fillcolor="#a0a0a0" stroked="f"/>
        </w:pict>
      </w:r>
    </w:p>
    <w:p w14:paraId="648457AB"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Praktische Aktivitäten</w:t>
      </w:r>
    </w:p>
    <w:p w14:paraId="44242A77"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1. Mut-Sonne</w:t>
      </w:r>
    </w:p>
    <w:p w14:paraId="3A7DEDE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In die Mitte kommt eine grosse Sonne.</w:t>
      </w:r>
    </w:p>
    <w:p w14:paraId="0C1D56A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Jedes Kind gestaltet einen Sonnenstrahl.</w:t>
      </w:r>
    </w:p>
    <w:p w14:paraId="5C91BE99"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Darauf malt oder schreibt es:</w:t>
      </w:r>
    </w:p>
    <w:p w14:paraId="5E49D86F"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"Das macht mir Mut."</w:t>
      </w:r>
    </w:p>
    <w:p w14:paraId="520106E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Zum Beispiel:</w:t>
      </w:r>
    </w:p>
    <w:p w14:paraId="0C72609A"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Mama</w:t>
      </w:r>
    </w:p>
    <w:p w14:paraId="1AF0AC85"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Papa</w:t>
      </w:r>
    </w:p>
    <w:p w14:paraId="1E17231D"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Freundinnen und Freunde</w:t>
      </w:r>
    </w:p>
    <w:p w14:paraId="78AADD3C"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Kuscheltier</w:t>
      </w:r>
    </w:p>
    <w:p w14:paraId="4DF62E7F"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Beten</w:t>
      </w:r>
    </w:p>
    <w:p w14:paraId="7862A6F5"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Singen</w:t>
      </w:r>
    </w:p>
    <w:p w14:paraId="7BAC09A0"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Umarmungen</w:t>
      </w:r>
    </w:p>
    <w:p w14:paraId="11FA2C4C" w14:textId="77777777" w:rsidR="00530B78" w:rsidRPr="002651EC" w:rsidRDefault="00530B78" w:rsidP="00530B7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Lehrperson</w:t>
      </w:r>
    </w:p>
    <w:p w14:paraId="45822C1C" w14:textId="3612F293" w:rsidR="00530B78" w:rsidRPr="002651EC" w:rsidRDefault="00530B78" w:rsidP="00530B78">
      <w:pPr>
        <w:spacing w:after="0" w:line="240" w:lineRule="auto"/>
        <w:rPr>
          <w:rFonts w:ascii="Arial" w:eastAsia="Times New Roman" w:hAnsi="Arial" w:cs="Arial"/>
          <w:kern w:val="0"/>
          <w:lang w:eastAsia="de-DE"/>
          <w14:ligatures w14:val="none"/>
        </w:rPr>
      </w:pPr>
    </w:p>
    <w:p w14:paraId="3727CC87" w14:textId="77777777" w:rsidR="00FB65E9" w:rsidRDefault="00FB65E9"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3F6B694A" w14:textId="77777777" w:rsidR="00FB65E9" w:rsidRDefault="00FB65E9"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2DE31978" w14:textId="0CDE18D5"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lastRenderedPageBreak/>
        <w:t>2. Mut-Parcours</w:t>
      </w:r>
    </w:p>
    <w:p w14:paraId="7C54EEA0"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Ein einfacher Bewegungsparcours.</w:t>
      </w:r>
    </w:p>
    <w:p w14:paraId="61536EC1"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Zum Beispiel:</w:t>
      </w:r>
    </w:p>
    <w:p w14:paraId="58CCBAE7" w14:textId="77777777" w:rsidR="00530B78" w:rsidRPr="002651EC" w:rsidRDefault="00530B78" w:rsidP="00530B7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über eine Bank balancieren</w:t>
      </w:r>
    </w:p>
    <w:p w14:paraId="412B1320" w14:textId="77777777" w:rsidR="00530B78" w:rsidRPr="002651EC" w:rsidRDefault="00530B78" w:rsidP="00530B7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durch einen Tunnel kriechen</w:t>
      </w:r>
    </w:p>
    <w:p w14:paraId="2C8978FC" w14:textId="77777777" w:rsidR="00530B78" w:rsidRPr="002651EC" w:rsidRDefault="00530B78" w:rsidP="00530B7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auf einen kleinen Kasten steigen</w:t>
      </w:r>
    </w:p>
    <w:p w14:paraId="30F32487" w14:textId="77777777" w:rsidR="00530B78" w:rsidRPr="002651EC" w:rsidRDefault="00530B78" w:rsidP="00530B7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einen Ball ins Ziel werfen</w:t>
      </w:r>
    </w:p>
    <w:p w14:paraId="7ACD25BB"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erleben:</w:t>
      </w:r>
    </w:p>
    <w:p w14:paraId="2B2D7D3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"Ich schaffe mehr, als ich gedacht habe."</w:t>
      </w:r>
    </w:p>
    <w:p w14:paraId="0B2920EA"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A2B0BB0">
          <v:rect id="_x0000_i1031" alt="" style="width:453.6pt;height:.05pt;mso-width-percent:0;mso-height-percent:0;mso-width-percent:0;mso-height-percent:0" o:hralign="center" o:hrstd="t" o:hr="t" fillcolor="#a0a0a0" stroked="f"/>
        </w:pict>
      </w:r>
    </w:p>
    <w:p w14:paraId="43E06F80"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3. Gefühlskarten</w:t>
      </w:r>
    </w:p>
    <w:p w14:paraId="142247B6"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Bilder zeigen verschiedene Gefühle:</w:t>
      </w:r>
    </w:p>
    <w:p w14:paraId="0225CC2A"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Angst</w:t>
      </w:r>
    </w:p>
    <w:p w14:paraId="7F161FD3"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Freude</w:t>
      </w:r>
    </w:p>
    <w:p w14:paraId="0ECFE72E"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Wut</w:t>
      </w:r>
    </w:p>
    <w:p w14:paraId="58E48DFA"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Überraschung</w:t>
      </w:r>
    </w:p>
    <w:p w14:paraId="5327877C"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Traurigkeit</w:t>
      </w:r>
    </w:p>
    <w:p w14:paraId="2E858DD1" w14:textId="77777777" w:rsidR="00530B78" w:rsidRPr="002651EC" w:rsidRDefault="00530B78" w:rsidP="00530B7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Stolz</w:t>
      </w:r>
    </w:p>
    <w:p w14:paraId="549E68B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erzählen:</w:t>
      </w:r>
    </w:p>
    <w:p w14:paraId="5C24DE0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"Wann habe ich mich so gefühlt?"</w:t>
      </w:r>
    </w:p>
    <w:p w14:paraId="0D664AF9"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EE4D372">
          <v:rect id="_x0000_i1030" alt="" style="width:453.6pt;height:.05pt;mso-width-percent:0;mso-height-percent:0;mso-width-percent:0;mso-height-percent:0" o:hralign="center" o:hrstd="t" o:hr="t" fillcolor="#a0a0a0" stroked="f"/>
        </w:pict>
      </w:r>
    </w:p>
    <w:p w14:paraId="2856EE2D"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4. Dino-Ei basteln</w:t>
      </w:r>
    </w:p>
    <w:p w14:paraId="29FC0546"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Aus Papier oder Salzteig gestalten die Kinder ein Dinosaurier-Ei.</w:t>
      </w:r>
    </w:p>
    <w:p w14:paraId="44630880"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In das Ei malen sie etwas hinein, das ihnen Mut macht.</w:t>
      </w:r>
    </w:p>
    <w:p w14:paraId="1EBEC62E" w14:textId="0FF0D463" w:rsidR="00530B78" w:rsidRPr="002651EC" w:rsidRDefault="00530B78" w:rsidP="00530B78">
      <w:pPr>
        <w:spacing w:after="0" w:line="240" w:lineRule="auto"/>
        <w:rPr>
          <w:rFonts w:ascii="Arial" w:eastAsia="Times New Roman" w:hAnsi="Arial" w:cs="Arial"/>
          <w:kern w:val="0"/>
          <w:lang w:eastAsia="de-DE"/>
          <w14:ligatures w14:val="none"/>
        </w:rPr>
      </w:pPr>
    </w:p>
    <w:p w14:paraId="6C4A2EEC" w14:textId="77777777" w:rsidR="00FB65E9" w:rsidRDefault="00FB65E9"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46574943" w14:textId="77777777" w:rsidR="00FB65E9" w:rsidRDefault="00FB65E9"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17C58EA8" w14:textId="74F717C1"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lastRenderedPageBreak/>
        <w:t>Sprachförderung</w:t>
      </w:r>
    </w:p>
    <w:p w14:paraId="10FE8280"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Neue Wörter:</w:t>
      </w:r>
    </w:p>
    <w:p w14:paraId="0EE11636"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Angst</w:t>
      </w:r>
    </w:p>
    <w:p w14:paraId="6C1DC173"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Mut</w:t>
      </w:r>
    </w:p>
    <w:p w14:paraId="4C933C95"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Vertrauen</w:t>
      </w:r>
    </w:p>
    <w:p w14:paraId="4787F7DF"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erschrecken</w:t>
      </w:r>
    </w:p>
    <w:p w14:paraId="463CF463"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tapfer</w:t>
      </w:r>
    </w:p>
    <w:p w14:paraId="2B7853A8"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vorsichtig</w:t>
      </w:r>
    </w:p>
    <w:p w14:paraId="422E17C4"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gemeinsam</w:t>
      </w:r>
    </w:p>
    <w:p w14:paraId="7D529BD5"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Hilfe</w:t>
      </w:r>
    </w:p>
    <w:p w14:paraId="65312E37"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stark</w:t>
      </w:r>
    </w:p>
    <w:p w14:paraId="2AC6ED24" w14:textId="77777777" w:rsidR="00530B78" w:rsidRPr="002651EC" w:rsidRDefault="00530B78" w:rsidP="00530B7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schaffen</w:t>
      </w:r>
    </w:p>
    <w:p w14:paraId="2C844CE7"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erzählen von einer Situation, in der sie mutig waren.</w:t>
      </w:r>
    </w:p>
    <w:p w14:paraId="6A87170D"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CF056AA">
          <v:rect id="_x0000_i1029" alt="" style="width:453.6pt;height:.05pt;mso-width-percent:0;mso-height-percent:0;mso-width-percent:0;mso-height-percent:0" o:hralign="center" o:hrstd="t" o:hr="t" fillcolor="#a0a0a0" stroked="f"/>
        </w:pict>
      </w:r>
    </w:p>
    <w:p w14:paraId="5B8C4575"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Kreative Vertiefung</w:t>
      </w:r>
    </w:p>
    <w:p w14:paraId="2F517D62" w14:textId="77777777" w:rsidR="00530B78" w:rsidRPr="002651EC" w:rsidRDefault="00530B78" w:rsidP="00530B7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2651EC">
        <w:rPr>
          <w:rFonts w:ascii="Arial" w:eastAsia="Times New Roman" w:hAnsi="Arial" w:cs="Arial"/>
          <w:b/>
          <w:bCs/>
          <w:color w:val="000000"/>
          <w:kern w:val="0"/>
          <w:sz w:val="36"/>
          <w:szCs w:val="36"/>
          <w:lang w:eastAsia="de-DE"/>
          <w14:ligatures w14:val="none"/>
        </w:rPr>
        <w:t>Mein Mut-Schild</w:t>
      </w:r>
    </w:p>
    <w:p w14:paraId="6443F74F" w14:textId="4D93A67C"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 xml:space="preserve">Jedes Kind gestaltet ein </w:t>
      </w:r>
      <w:r w:rsidR="00FB65E9">
        <w:rPr>
          <w:rFonts w:ascii="Arial" w:eastAsia="Times New Roman" w:hAnsi="Arial" w:cs="Arial"/>
          <w:color w:val="000000"/>
          <w:kern w:val="0"/>
          <w:lang w:eastAsia="de-DE"/>
          <w14:ligatures w14:val="none"/>
        </w:rPr>
        <w:t>Ritter-</w:t>
      </w:r>
      <w:r w:rsidRPr="002651EC">
        <w:rPr>
          <w:rFonts w:ascii="Arial" w:eastAsia="Times New Roman" w:hAnsi="Arial" w:cs="Arial"/>
          <w:color w:val="000000"/>
          <w:kern w:val="0"/>
          <w:lang w:eastAsia="de-DE"/>
          <w14:ligatures w14:val="none"/>
        </w:rPr>
        <w:t>Schild.</w:t>
      </w:r>
    </w:p>
    <w:p w14:paraId="1E738252"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Darauf malt es:</w:t>
      </w:r>
    </w:p>
    <w:p w14:paraId="505B377D" w14:textId="77777777" w:rsidR="00530B78" w:rsidRPr="002651EC" w:rsidRDefault="00530B78" w:rsidP="00530B7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Dinge, die Mut machen.</w:t>
      </w:r>
    </w:p>
    <w:p w14:paraId="566C9CFC" w14:textId="77777777" w:rsidR="00530B78" w:rsidRPr="002651EC" w:rsidRDefault="00530B78" w:rsidP="00530B7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Menschen, die helfen.</w:t>
      </w:r>
    </w:p>
    <w:p w14:paraId="1FCF62F0" w14:textId="77777777" w:rsidR="00530B78" w:rsidRPr="002651EC" w:rsidRDefault="00530B78" w:rsidP="00530B7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Orte, an denen es sich sicher fühlt.</w:t>
      </w:r>
    </w:p>
    <w:p w14:paraId="72136089"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Schild erinnert daran:</w:t>
      </w:r>
    </w:p>
    <w:p w14:paraId="6C6B4F51" w14:textId="7BC087A8"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Ich bin nicht allein</w:t>
      </w:r>
      <w:r w:rsidR="00FB65E9">
        <w:rPr>
          <w:rFonts w:ascii="Arial" w:eastAsia="Times New Roman" w:hAnsi="Arial" w:cs="Arial"/>
          <w:b/>
          <w:bCs/>
          <w:color w:val="000000"/>
          <w:kern w:val="0"/>
          <w:lang w:eastAsia="de-DE"/>
          <w14:ligatures w14:val="none"/>
        </w:rPr>
        <w:t>, ich bin geschützt.</w:t>
      </w:r>
    </w:p>
    <w:p w14:paraId="6BCED7AD"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0FFE976">
          <v:rect id="_x0000_i1028" alt="" style="width:453.6pt;height:.05pt;mso-width-percent:0;mso-height-percent:0;mso-width-percent:0;mso-height-percent:0" o:hralign="center" o:hrstd="t" o:hr="t" fillcolor="#a0a0a0" stroked="f"/>
        </w:pict>
      </w:r>
    </w:p>
    <w:p w14:paraId="7934EE6C"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Was hilft gegen Angst?</w:t>
      </w:r>
    </w:p>
    <w:p w14:paraId="7EAB98B2"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Gemeinsam sammeln die Kinder Ideen.</w:t>
      </w:r>
    </w:p>
    <w:p w14:paraId="180DE16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Zum Beispiel:</w:t>
      </w:r>
    </w:p>
    <w:p w14:paraId="678DB058"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mit jemandem reden</w:t>
      </w:r>
    </w:p>
    <w:p w14:paraId="41B2FE14"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tief atmen</w:t>
      </w:r>
    </w:p>
    <w:p w14:paraId="0ACA2481"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Hilfe holen</w:t>
      </w:r>
    </w:p>
    <w:p w14:paraId="07E7172C"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zusammen bleiben</w:t>
      </w:r>
    </w:p>
    <w:p w14:paraId="4770B033"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singen</w:t>
      </w:r>
    </w:p>
    <w:p w14:paraId="49247DBA"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lastRenderedPageBreak/>
        <w:t>an schöne Erlebnisse denken</w:t>
      </w:r>
    </w:p>
    <w:p w14:paraId="17F82350" w14:textId="705DD818"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 xml:space="preserve">eine Umarmung bekommen, oder jemandem die Hand halten </w:t>
      </w:r>
    </w:p>
    <w:p w14:paraId="256F6644"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beten (wenn dies zum pädagogischen oder kirchlichen Rahmen passt)</w:t>
      </w:r>
    </w:p>
    <w:p w14:paraId="3DB30D01"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sich Zeit nehmen</w:t>
      </w:r>
    </w:p>
    <w:p w14:paraId="1906B216" w14:textId="77777777" w:rsidR="00530B78" w:rsidRPr="002651EC" w:rsidRDefault="00530B78" w:rsidP="00530B7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einen kleinen Schritt nach dem anderen machen</w:t>
      </w:r>
    </w:p>
    <w:p w14:paraId="30EABDDA"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erkennen:</w:t>
      </w:r>
    </w:p>
    <w:p w14:paraId="38820F17"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Für jeden Menschen können andere Dinge hilfreich sein.</w:t>
      </w:r>
    </w:p>
    <w:p w14:paraId="7089B65A"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37EDAD8">
          <v:rect id="_x0000_i1027" alt="" style="width:453.6pt;height:.05pt;mso-width-percent:0;mso-height-percent:0;mso-width-percent:0;mso-height-percent:0" o:hralign="center" o:hrstd="t" o:hr="t" fillcolor="#a0a0a0" stroked="f"/>
        </w:pict>
      </w:r>
    </w:p>
    <w:p w14:paraId="6E258218"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Bezug zum Lehrplan 21 (Zyklus 1)</w:t>
      </w:r>
    </w:p>
    <w:p w14:paraId="2FFCC609"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Puppentheater unterstützt zentrale Kompetenzbereiche:</w:t>
      </w:r>
    </w:p>
    <w:p w14:paraId="0F460FBA"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Personale Kompetenzen</w:t>
      </w:r>
    </w:p>
    <w:p w14:paraId="0DD61EDA"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Soziale Kompetenzen</w:t>
      </w:r>
    </w:p>
    <w:p w14:paraId="6A6A4139"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Natur, Mensch, Gesellschaft (NMG)</w:t>
      </w:r>
    </w:p>
    <w:p w14:paraId="0955121C"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Sprache</w:t>
      </w:r>
    </w:p>
    <w:p w14:paraId="1FA46CF4"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Musik</w:t>
      </w:r>
    </w:p>
    <w:p w14:paraId="01F489A3"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Theater</w:t>
      </w:r>
    </w:p>
    <w:p w14:paraId="1D50E026" w14:textId="77777777" w:rsidR="00530B78" w:rsidRPr="002651EC" w:rsidRDefault="00530B78" w:rsidP="00530B78">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Bildnerisches Gestalten</w:t>
      </w:r>
    </w:p>
    <w:p w14:paraId="42B3D28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Kinder lernen, Gefühle wahrzunehmen, darüber zu sprechen und hilfreiche Strategien zur Bewältigung von Herausforderungen zu entwickeln.</w:t>
      </w:r>
    </w:p>
    <w:p w14:paraId="07A10CF2"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F2A59C8">
          <v:rect id="_x0000_i1026" alt="" style="width:453.6pt;height:.05pt;mso-width-percent:0;mso-height-percent:0;mso-width-percent:0;mso-height-percent:0" o:hralign="center" o:hrstd="t" o:hr="t" fillcolor="#a0a0a0" stroked="f"/>
        </w:pict>
      </w:r>
    </w:p>
    <w:p w14:paraId="487A4959"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Warum wirkt diese Geschichte?</w:t>
      </w:r>
    </w:p>
    <w:p w14:paraId="165CC65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Kinder lernen besonders nachhaltig, wenn Gefühle in Geschichten eingebettet sind.</w:t>
      </w:r>
    </w:p>
    <w:p w14:paraId="00316D0B"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Im Puppentheater erleben sie:</w:t>
      </w:r>
    </w:p>
    <w:p w14:paraId="03310163" w14:textId="77777777" w:rsidR="00530B78" w:rsidRPr="002651EC" w:rsidRDefault="00530B78" w:rsidP="00530B78">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Spannung.</w:t>
      </w:r>
    </w:p>
    <w:p w14:paraId="0A0EE3E6" w14:textId="77777777" w:rsidR="00530B78" w:rsidRPr="002651EC" w:rsidRDefault="00530B78" w:rsidP="00530B78">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Unsicherheit.</w:t>
      </w:r>
    </w:p>
    <w:p w14:paraId="7849A17E" w14:textId="77777777" w:rsidR="00530B78" w:rsidRPr="002651EC" w:rsidRDefault="00530B78" w:rsidP="00530B78">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Erleichterung.</w:t>
      </w:r>
    </w:p>
    <w:p w14:paraId="3BC54C82" w14:textId="77777777" w:rsidR="00530B78" w:rsidRPr="002651EC" w:rsidRDefault="00530B78" w:rsidP="00530B78">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Freude.</w:t>
      </w:r>
    </w:p>
    <w:p w14:paraId="1B14DE56" w14:textId="77777777" w:rsidR="00530B78" w:rsidRPr="002651EC" w:rsidRDefault="00530B78" w:rsidP="00530B78">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Stolz.</w:t>
      </w:r>
    </w:p>
    <w:p w14:paraId="0AA24B2F"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Sie erfahren, dass Angst nicht das Ende einer Geschichte sein muss. Mit Mut, Unterstützung und Vertrauen kann aus Angst neue Stärke wachsen.</w:t>
      </w:r>
    </w:p>
    <w:p w14:paraId="0F2AF78F"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gemeinsame Mutgedicht und das Schlusslied geben den Kindern einfache Worte mit auf den Weg, an die sie sich auch im Alltag erinnern können.</w:t>
      </w:r>
    </w:p>
    <w:p w14:paraId="7E67E63D" w14:textId="25108B6B" w:rsidR="00530B78" w:rsidRPr="002651EC" w:rsidRDefault="00530B78" w:rsidP="00530B78">
      <w:pPr>
        <w:spacing w:after="0" w:line="240" w:lineRule="auto"/>
        <w:rPr>
          <w:rFonts w:ascii="Arial" w:eastAsia="Times New Roman" w:hAnsi="Arial" w:cs="Arial"/>
          <w:kern w:val="0"/>
          <w:lang w:eastAsia="de-DE"/>
          <w14:ligatures w14:val="none"/>
        </w:rPr>
      </w:pPr>
    </w:p>
    <w:p w14:paraId="72F8A253"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lastRenderedPageBreak/>
        <w:t>Pädagogischer Mehrwert</w:t>
      </w:r>
    </w:p>
    <w:p w14:paraId="4778473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Das Theaterstück stärkt die emotionale Entwicklung der Kinder. Es vermittelt, dass Angst kein Zeichen von Schwäche ist, sondern ein Gefühl, das jeder Mensch kennt. Gleichzeitig zeigt die Geschichte konkrete Wege auf, wie Angst bewältigt werden kann: durch Vertrauen, Ermutigung, gemeinsames Handeln und kleine mutige Schritte.</w:t>
      </w:r>
    </w:p>
    <w:p w14:paraId="6C509C3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Kinder erleben, dass sie mit ihren Gefühlen ernst genommen werden. Sie lernen, über Ängste zu sprechen, Hilfe anzunehmen und selbst anderen Mut zu machen.</w:t>
      </w:r>
    </w:p>
    <w:p w14:paraId="6B869DC9" w14:textId="77777777" w:rsidR="00530B78" w:rsidRPr="002651EC" w:rsidRDefault="00B330D2" w:rsidP="00530B7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DC62F12">
          <v:rect id="_x0000_i1025" alt="" style="width:453.6pt;height:.05pt;mso-width-percent:0;mso-height-percent:0;mso-width-percent:0;mso-height-percent:0" o:hralign="center" o:hrstd="t" o:hr="t" fillcolor="#a0a0a0" stroked="f"/>
        </w:pict>
      </w:r>
    </w:p>
    <w:p w14:paraId="266008C1" w14:textId="77777777" w:rsidR="00530B78" w:rsidRPr="002651EC" w:rsidRDefault="00530B78" w:rsidP="00530B7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2651EC">
        <w:rPr>
          <w:rFonts w:ascii="Arial" w:eastAsia="Times New Roman" w:hAnsi="Arial" w:cs="Arial"/>
          <w:b/>
          <w:bCs/>
          <w:color w:val="000000"/>
          <w:kern w:val="36"/>
          <w:sz w:val="48"/>
          <w:szCs w:val="48"/>
          <w:lang w:eastAsia="de-DE"/>
          <w14:ligatures w14:val="none"/>
        </w:rPr>
        <w:t>Fazit</w:t>
      </w:r>
    </w:p>
    <w:p w14:paraId="4D3C9AC5"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b/>
          <w:bCs/>
          <w:color w:val="000000"/>
          <w:kern w:val="0"/>
          <w:lang w:eastAsia="de-DE"/>
          <w14:ligatures w14:val="none"/>
        </w:rPr>
        <w:t>«Dr Kasperli u ds Dinosaurier-Ei»</w:t>
      </w:r>
      <w:r w:rsidRPr="002651EC">
        <w:rPr>
          <w:rFonts w:ascii="Arial" w:eastAsia="Times New Roman" w:hAnsi="Arial" w:cs="Arial"/>
          <w:color w:val="000000"/>
          <w:kern w:val="0"/>
          <w:lang w:eastAsia="de-DE"/>
          <w14:ligatures w14:val="none"/>
        </w:rPr>
        <w:t> verbindet Spannung, Humor und Fantasie mit einem wichtigen Lebensthema. Die Reise zu den Dinosauriern bietet einen sicheren Rahmen, um sich mit Angst auseinanderzusetzen und zu entdecken, dass Mut wachsen kann.</w:t>
      </w:r>
    </w:p>
    <w:p w14:paraId="290A5C6C"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Die Geschichte macht Kindern Hoffnung: Angst ist etwas ganz Normales. Sie darf da sein. Entscheidend ist, dass wir ihr nicht allein begegnen. Mit Vertrauen, gegenseitiger Unterstützung und einem kleinen Schritt nach dem anderen können wir viele Ängste überwinden.</w:t>
      </w:r>
    </w:p>
    <w:p w14:paraId="0D886172" w14:textId="77777777" w:rsidR="00530B78" w:rsidRPr="002651EC" w:rsidRDefault="00530B78" w:rsidP="00530B78">
      <w:pPr>
        <w:spacing w:before="100" w:beforeAutospacing="1" w:after="100" w:afterAutospacing="1" w:line="240" w:lineRule="auto"/>
        <w:rPr>
          <w:rFonts w:ascii="Arial" w:eastAsia="Times New Roman" w:hAnsi="Arial" w:cs="Arial"/>
          <w:color w:val="000000"/>
          <w:kern w:val="0"/>
          <w:lang w:eastAsia="de-DE"/>
          <w14:ligatures w14:val="none"/>
        </w:rPr>
      </w:pPr>
      <w:r w:rsidRPr="002651EC">
        <w:rPr>
          <w:rFonts w:ascii="Arial" w:eastAsia="Times New Roman" w:hAnsi="Arial" w:cs="Arial"/>
          <w:color w:val="000000"/>
          <w:kern w:val="0"/>
          <w:lang w:eastAsia="de-DE"/>
          <w14:ligatures w14:val="none"/>
        </w:rPr>
        <w:t>So stärkt das Puppentheater Selbstvertrauen, Resilienz und den Glauben an die eigenen Fähigkeiten – eine wichtige Grundlage für den Alltag von Kindern.</w:t>
      </w:r>
    </w:p>
    <w:p w14:paraId="070EC7FC" w14:textId="77777777" w:rsidR="00DE7EE0" w:rsidRDefault="00DE7EE0">
      <w:pPr>
        <w:rPr>
          <w:rFonts w:ascii="Arial" w:hAnsi="Arial" w:cs="Arial"/>
        </w:rPr>
      </w:pPr>
    </w:p>
    <w:p w14:paraId="36930074" w14:textId="77777777" w:rsidR="00D15583" w:rsidRDefault="00D15583">
      <w:pPr>
        <w:rPr>
          <w:rFonts w:ascii="Arial" w:hAnsi="Arial" w:cs="Arial"/>
        </w:rPr>
      </w:pPr>
    </w:p>
    <w:p w14:paraId="53C7ED6E" w14:textId="77777777" w:rsidR="00D15583" w:rsidRDefault="00D15583">
      <w:pPr>
        <w:rPr>
          <w:rFonts w:ascii="Arial" w:hAnsi="Arial" w:cs="Arial"/>
        </w:rPr>
      </w:pPr>
    </w:p>
    <w:p w14:paraId="630CE754" w14:textId="77777777" w:rsidR="00D15583" w:rsidRPr="00FB172A" w:rsidRDefault="00D15583" w:rsidP="00D15583">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FB172A">
        <w:rPr>
          <w:rFonts w:ascii="Arial" w:eastAsia="Times New Roman" w:hAnsi="Arial" w:cs="Arial"/>
          <w:b/>
          <w:bCs/>
          <w:color w:val="000000"/>
          <w:kern w:val="0"/>
          <w:sz w:val="28"/>
          <w:szCs w:val="28"/>
          <w:lang w:eastAsia="de-DE"/>
          <w14:ligatures w14:val="none"/>
        </w:rPr>
        <w:t>Kasperlitheater Gwundernäsli</w:t>
      </w:r>
    </w:p>
    <w:p w14:paraId="01135A9C" w14:textId="77777777" w:rsidR="00D15583" w:rsidRDefault="00D15583" w:rsidP="00D15583">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Manuela und Philipp Steiner</w:t>
      </w:r>
    </w:p>
    <w:p w14:paraId="5E87C506" w14:textId="77777777" w:rsidR="00D15583" w:rsidRDefault="00D15583" w:rsidP="00D15583">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C2824">
          <w:rPr>
            <w:rStyle w:val="Hyperlink"/>
            <w:rFonts w:ascii="Arial" w:eastAsia="Times New Roman" w:hAnsi="Arial" w:cs="Arial"/>
            <w:kern w:val="0"/>
            <w:lang w:eastAsia="de-DE"/>
            <w14:ligatures w14:val="none"/>
          </w:rPr>
          <w:t>info@kasperlitheater.ch</w:t>
        </w:r>
      </w:hyperlink>
    </w:p>
    <w:p w14:paraId="199E536C" w14:textId="77777777" w:rsidR="00D15583" w:rsidRPr="00FB172A" w:rsidRDefault="00D15583" w:rsidP="00D15583">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kasperlikeller.ch</w:t>
      </w:r>
    </w:p>
    <w:p w14:paraId="69F305D0" w14:textId="77777777" w:rsidR="00D15583" w:rsidRPr="00FB172A" w:rsidRDefault="00D15583" w:rsidP="00D15583">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kasperlitheater.ch</w:t>
      </w:r>
    </w:p>
    <w:p w14:paraId="2B32E384" w14:textId="77777777" w:rsidR="00D15583" w:rsidRPr="00FB172A" w:rsidRDefault="00D15583" w:rsidP="00D15583">
      <w:pPr>
        <w:rPr>
          <w:rFonts w:ascii="Arial" w:hAnsi="Arial" w:cs="Arial"/>
          <w:b/>
          <w:bCs/>
        </w:rPr>
      </w:pPr>
    </w:p>
    <w:p w14:paraId="06604942" w14:textId="77777777" w:rsidR="00D15583" w:rsidRPr="002651EC" w:rsidRDefault="00D15583">
      <w:pPr>
        <w:rPr>
          <w:rFonts w:ascii="Arial" w:hAnsi="Arial" w:cs="Arial"/>
        </w:rPr>
      </w:pPr>
    </w:p>
    <w:sectPr w:rsidR="00D15583" w:rsidRPr="002651E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27A70"/>
    <w:multiLevelType w:val="multilevel"/>
    <w:tmpl w:val="CF9A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4715E"/>
    <w:multiLevelType w:val="multilevel"/>
    <w:tmpl w:val="FFF4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35735"/>
    <w:multiLevelType w:val="multilevel"/>
    <w:tmpl w:val="B4D2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2117C"/>
    <w:multiLevelType w:val="multilevel"/>
    <w:tmpl w:val="F5F8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70F96"/>
    <w:multiLevelType w:val="multilevel"/>
    <w:tmpl w:val="52B8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55D8B"/>
    <w:multiLevelType w:val="multilevel"/>
    <w:tmpl w:val="CD94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92594A"/>
    <w:multiLevelType w:val="multilevel"/>
    <w:tmpl w:val="5564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D4029"/>
    <w:multiLevelType w:val="multilevel"/>
    <w:tmpl w:val="37DA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44D53"/>
    <w:multiLevelType w:val="multilevel"/>
    <w:tmpl w:val="77AE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E923A7"/>
    <w:multiLevelType w:val="multilevel"/>
    <w:tmpl w:val="FA68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B3A7B"/>
    <w:multiLevelType w:val="multilevel"/>
    <w:tmpl w:val="6A3A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852771"/>
    <w:multiLevelType w:val="multilevel"/>
    <w:tmpl w:val="8976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DB5812"/>
    <w:multiLevelType w:val="multilevel"/>
    <w:tmpl w:val="E3E4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0C26B9"/>
    <w:multiLevelType w:val="multilevel"/>
    <w:tmpl w:val="A1BA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8108CB"/>
    <w:multiLevelType w:val="multilevel"/>
    <w:tmpl w:val="2742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BC3C29"/>
    <w:multiLevelType w:val="multilevel"/>
    <w:tmpl w:val="4C0E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D23C41"/>
    <w:multiLevelType w:val="multilevel"/>
    <w:tmpl w:val="A0CC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861499">
    <w:abstractNumId w:val="6"/>
  </w:num>
  <w:num w:numId="2" w16cid:durableId="1440369704">
    <w:abstractNumId w:val="15"/>
  </w:num>
  <w:num w:numId="3" w16cid:durableId="822887466">
    <w:abstractNumId w:val="9"/>
  </w:num>
  <w:num w:numId="4" w16cid:durableId="1225028450">
    <w:abstractNumId w:val="11"/>
  </w:num>
  <w:num w:numId="5" w16cid:durableId="1887523637">
    <w:abstractNumId w:val="7"/>
  </w:num>
  <w:num w:numId="6" w16cid:durableId="160505930">
    <w:abstractNumId w:val="13"/>
  </w:num>
  <w:num w:numId="7" w16cid:durableId="1267150257">
    <w:abstractNumId w:val="12"/>
  </w:num>
  <w:num w:numId="8" w16cid:durableId="567110929">
    <w:abstractNumId w:val="2"/>
  </w:num>
  <w:num w:numId="9" w16cid:durableId="1764298104">
    <w:abstractNumId w:val="1"/>
  </w:num>
  <w:num w:numId="10" w16cid:durableId="268052279">
    <w:abstractNumId w:val="14"/>
  </w:num>
  <w:num w:numId="11" w16cid:durableId="1483111731">
    <w:abstractNumId w:val="3"/>
  </w:num>
  <w:num w:numId="12" w16cid:durableId="255330400">
    <w:abstractNumId w:val="16"/>
  </w:num>
  <w:num w:numId="13" w16cid:durableId="2053069711">
    <w:abstractNumId w:val="0"/>
  </w:num>
  <w:num w:numId="14" w16cid:durableId="1313099202">
    <w:abstractNumId w:val="5"/>
  </w:num>
  <w:num w:numId="15" w16cid:durableId="896743939">
    <w:abstractNumId w:val="10"/>
  </w:num>
  <w:num w:numId="16" w16cid:durableId="1147239399">
    <w:abstractNumId w:val="8"/>
  </w:num>
  <w:num w:numId="17" w16cid:durableId="46447362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78"/>
    <w:rsid w:val="00052579"/>
    <w:rsid w:val="002651EC"/>
    <w:rsid w:val="00477C6A"/>
    <w:rsid w:val="00530B78"/>
    <w:rsid w:val="005921B0"/>
    <w:rsid w:val="005F4C0B"/>
    <w:rsid w:val="00742F2D"/>
    <w:rsid w:val="008F1A0D"/>
    <w:rsid w:val="00A0304E"/>
    <w:rsid w:val="00B330D2"/>
    <w:rsid w:val="00D15583"/>
    <w:rsid w:val="00D46306"/>
    <w:rsid w:val="00D669AC"/>
    <w:rsid w:val="00D832D4"/>
    <w:rsid w:val="00DE7EE0"/>
    <w:rsid w:val="00FB65E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E324"/>
  <w15:chartTrackingRefBased/>
  <w15:docId w15:val="{24210A53-EA5C-E440-8B63-183A616B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30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30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530B7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0B7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30B7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30B7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30B7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30B7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30B7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0B7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30B7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530B7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30B7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30B7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30B7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30B7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30B7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30B78"/>
    <w:rPr>
      <w:rFonts w:eastAsiaTheme="majorEastAsia" w:cstheme="majorBidi"/>
      <w:color w:val="272727" w:themeColor="text1" w:themeTint="D8"/>
    </w:rPr>
  </w:style>
  <w:style w:type="paragraph" w:styleId="Titel">
    <w:name w:val="Title"/>
    <w:basedOn w:val="Standard"/>
    <w:next w:val="Standard"/>
    <w:link w:val="TitelZchn"/>
    <w:uiPriority w:val="10"/>
    <w:qFormat/>
    <w:rsid w:val="0053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30B7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30B7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30B7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30B7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30B78"/>
    <w:rPr>
      <w:i/>
      <w:iCs/>
      <w:color w:val="404040" w:themeColor="text1" w:themeTint="BF"/>
    </w:rPr>
  </w:style>
  <w:style w:type="paragraph" w:styleId="Listenabsatz">
    <w:name w:val="List Paragraph"/>
    <w:basedOn w:val="Standard"/>
    <w:uiPriority w:val="34"/>
    <w:qFormat/>
    <w:rsid w:val="00530B78"/>
    <w:pPr>
      <w:ind w:left="720"/>
      <w:contextualSpacing/>
    </w:pPr>
  </w:style>
  <w:style w:type="character" w:styleId="IntensiveHervorhebung">
    <w:name w:val="Intense Emphasis"/>
    <w:basedOn w:val="Absatz-Standardschriftart"/>
    <w:uiPriority w:val="21"/>
    <w:qFormat/>
    <w:rsid w:val="00530B78"/>
    <w:rPr>
      <w:i/>
      <w:iCs/>
      <w:color w:val="0F4761" w:themeColor="accent1" w:themeShade="BF"/>
    </w:rPr>
  </w:style>
  <w:style w:type="paragraph" w:styleId="IntensivesZitat">
    <w:name w:val="Intense Quote"/>
    <w:basedOn w:val="Standard"/>
    <w:next w:val="Standard"/>
    <w:link w:val="IntensivesZitatZchn"/>
    <w:uiPriority w:val="30"/>
    <w:qFormat/>
    <w:rsid w:val="00530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30B78"/>
    <w:rPr>
      <w:i/>
      <w:iCs/>
      <w:color w:val="0F4761" w:themeColor="accent1" w:themeShade="BF"/>
    </w:rPr>
  </w:style>
  <w:style w:type="character" w:styleId="IntensiverVerweis">
    <w:name w:val="Intense Reference"/>
    <w:basedOn w:val="Absatz-Standardschriftart"/>
    <w:uiPriority w:val="32"/>
    <w:qFormat/>
    <w:rsid w:val="00530B78"/>
    <w:rPr>
      <w:b/>
      <w:bCs/>
      <w:smallCaps/>
      <w:color w:val="0F4761" w:themeColor="accent1" w:themeShade="BF"/>
      <w:spacing w:val="5"/>
    </w:rPr>
  </w:style>
  <w:style w:type="character" w:styleId="Fett">
    <w:name w:val="Strong"/>
    <w:basedOn w:val="Absatz-Standardschriftart"/>
    <w:uiPriority w:val="22"/>
    <w:qFormat/>
    <w:rsid w:val="00530B78"/>
    <w:rPr>
      <w:b/>
      <w:bCs/>
    </w:rPr>
  </w:style>
  <w:style w:type="character" w:customStyle="1" w:styleId="apple-converted-space">
    <w:name w:val="apple-converted-space"/>
    <w:basedOn w:val="Absatz-Standardschriftart"/>
    <w:rsid w:val="00530B78"/>
  </w:style>
  <w:style w:type="paragraph" w:styleId="StandardWeb">
    <w:name w:val="Normal (Web)"/>
    <w:basedOn w:val="Standard"/>
    <w:uiPriority w:val="99"/>
    <w:semiHidden/>
    <w:unhideWhenUsed/>
    <w:rsid w:val="00530B78"/>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D1558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990</Words>
  <Characters>6240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4</cp:revision>
  <cp:lastPrinted>2026-07-21T16:27:00Z</cp:lastPrinted>
  <dcterms:created xsi:type="dcterms:W3CDTF">2026-07-21T16:27:00Z</dcterms:created>
  <dcterms:modified xsi:type="dcterms:W3CDTF">2026-07-23T10:59:00Z</dcterms:modified>
</cp:coreProperties>
</file>