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20943F" w14:textId="77777777" w:rsidR="00455719" w:rsidRDefault="00455719" w:rsidP="00455719">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CA06DC">
        <w:rPr>
          <w:rFonts w:ascii="Arial" w:eastAsia="Times New Roman" w:hAnsi="Arial" w:cs="Arial"/>
          <w:b/>
          <w:bCs/>
          <w:color w:val="000000"/>
          <w:kern w:val="36"/>
          <w:sz w:val="36"/>
          <w:szCs w:val="36"/>
          <w:lang w:eastAsia="de-DE"/>
          <w14:ligatures w14:val="none"/>
        </w:rPr>
        <w:t>Pädagogisches Begleitmaterial zum Puppenspiel</w:t>
      </w:r>
    </w:p>
    <w:p w14:paraId="729CB36F" w14:textId="39FE4D44" w:rsidR="00CA06DC" w:rsidRPr="00CA06DC" w:rsidRDefault="00CA06DC" w:rsidP="00455719">
      <w:pPr>
        <w:spacing w:before="100" w:beforeAutospacing="1" w:after="100" w:afterAutospacing="1" w:line="240" w:lineRule="auto"/>
        <w:outlineLvl w:val="0"/>
        <w:rPr>
          <w:rFonts w:ascii="Arial" w:eastAsia="Times New Roman" w:hAnsi="Arial" w:cs="Arial"/>
          <w:b/>
          <w:bCs/>
          <w:color w:val="000000"/>
          <w:kern w:val="36"/>
          <w:sz w:val="28"/>
          <w:szCs w:val="28"/>
          <w:lang w:eastAsia="de-DE"/>
          <w14:ligatures w14:val="none"/>
        </w:rPr>
      </w:pPr>
      <w:r w:rsidRPr="00CA06DC">
        <w:rPr>
          <w:rFonts w:ascii="Arial" w:eastAsia="Times New Roman" w:hAnsi="Arial" w:cs="Arial"/>
          <w:b/>
          <w:bCs/>
          <w:color w:val="000000"/>
          <w:kern w:val="36"/>
          <w:sz w:val="28"/>
          <w:szCs w:val="28"/>
          <w:lang w:eastAsia="de-DE"/>
          <w14:ligatures w14:val="none"/>
        </w:rPr>
        <w:t>Kasperlitheater Gwundernäsli – Manuela und Philipp Steiner</w:t>
      </w:r>
    </w:p>
    <w:p w14:paraId="55814FD9" w14:textId="0C5CB7E7" w:rsidR="00CA06DC" w:rsidRDefault="00597CED"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Pr>
          <w:rFonts w:ascii="Arial" w:eastAsia="Times New Roman" w:hAnsi="Arial" w:cs="Arial"/>
          <w:b/>
          <w:bCs/>
          <w:noProof/>
          <w:color w:val="000000"/>
          <w:kern w:val="0"/>
          <w:sz w:val="36"/>
          <w:szCs w:val="36"/>
          <w:lang w:eastAsia="de-DE"/>
        </w:rPr>
        <w:drawing>
          <wp:anchor distT="0" distB="0" distL="114300" distR="114300" simplePos="0" relativeHeight="251658240" behindDoc="1" locked="0" layoutInCell="1" allowOverlap="1" wp14:anchorId="14C69CBC" wp14:editId="7BB4A536">
            <wp:simplePos x="0" y="0"/>
            <wp:positionH relativeFrom="column">
              <wp:posOffset>4577080</wp:posOffset>
            </wp:positionH>
            <wp:positionV relativeFrom="paragraph">
              <wp:posOffset>309579</wp:posOffset>
            </wp:positionV>
            <wp:extent cx="1740425" cy="2321291"/>
            <wp:effectExtent l="0" t="0" r="0" b="3175"/>
            <wp:wrapNone/>
            <wp:docPr id="15316678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67824" name="Grafik 153166782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40425" cy="2321291"/>
                    </a:xfrm>
                    <a:prstGeom prst="rect">
                      <a:avLst/>
                    </a:prstGeom>
                  </pic:spPr>
                </pic:pic>
              </a:graphicData>
            </a:graphic>
            <wp14:sizeRelH relativeFrom="margin">
              <wp14:pctWidth>0</wp14:pctWidth>
            </wp14:sizeRelH>
            <wp14:sizeRelV relativeFrom="margin">
              <wp14:pctHeight>0</wp14:pctHeight>
            </wp14:sizeRelV>
          </wp:anchor>
        </w:drawing>
      </w:r>
    </w:p>
    <w:p w14:paraId="55E40595" w14:textId="5301EFE3"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«Dr Kasperli uf Wältreis»</w:t>
      </w:r>
    </w:p>
    <w:p w14:paraId="7B357CD7" w14:textId="77777777" w:rsidR="00597CED" w:rsidRDefault="00455719" w:rsidP="00455719">
      <w:pPr>
        <w:spacing w:before="100" w:beforeAutospacing="1" w:after="100" w:afterAutospacing="1" w:line="240" w:lineRule="auto"/>
        <w:outlineLvl w:val="1"/>
        <w:rPr>
          <w:rFonts w:ascii="Arial" w:eastAsia="Times New Roman" w:hAnsi="Arial" w:cs="Arial"/>
          <w:b/>
          <w:bCs/>
          <w:color w:val="000000"/>
          <w:kern w:val="0"/>
          <w:sz w:val="20"/>
          <w:szCs w:val="20"/>
          <w:lang w:eastAsia="de-DE"/>
          <w14:ligatures w14:val="none"/>
        </w:rPr>
      </w:pPr>
      <w:r w:rsidRPr="00597CED">
        <w:rPr>
          <w:rFonts w:ascii="Arial" w:eastAsia="Times New Roman" w:hAnsi="Arial" w:cs="Arial"/>
          <w:b/>
          <w:bCs/>
          <w:color w:val="000000"/>
          <w:kern w:val="0"/>
          <w:sz w:val="32"/>
          <w:szCs w:val="32"/>
          <w:lang w:eastAsia="de-DE"/>
          <w14:ligatures w14:val="none"/>
        </w:rPr>
        <w:t>Thema: Wenn jeder nur an sich selber denkt,</w:t>
      </w:r>
    </w:p>
    <w:p w14:paraId="27B71706" w14:textId="2CF98379" w:rsidR="00455719" w:rsidRPr="00597CED" w:rsidRDefault="00455719" w:rsidP="00455719">
      <w:pPr>
        <w:spacing w:before="100" w:beforeAutospacing="1" w:after="100" w:afterAutospacing="1" w:line="240" w:lineRule="auto"/>
        <w:outlineLvl w:val="1"/>
        <w:rPr>
          <w:rFonts w:ascii="Arial" w:eastAsia="Times New Roman" w:hAnsi="Arial" w:cs="Arial"/>
          <w:b/>
          <w:bCs/>
          <w:color w:val="000000"/>
          <w:kern w:val="0"/>
          <w:sz w:val="20"/>
          <w:szCs w:val="20"/>
          <w:lang w:eastAsia="de-DE"/>
          <w14:ligatures w14:val="none"/>
        </w:rPr>
      </w:pPr>
      <w:r w:rsidRPr="00597CED">
        <w:rPr>
          <w:rFonts w:ascii="Arial" w:eastAsia="Times New Roman" w:hAnsi="Arial" w:cs="Arial"/>
          <w:b/>
          <w:bCs/>
          <w:color w:val="000000"/>
          <w:kern w:val="0"/>
          <w:sz w:val="32"/>
          <w:szCs w:val="32"/>
          <w:lang w:eastAsia="de-DE"/>
          <w14:ligatures w14:val="none"/>
        </w:rPr>
        <w:t>kommt es nicht gut auf dieser Welt</w:t>
      </w:r>
    </w:p>
    <w:p w14:paraId="35FAF841" w14:textId="3E107A0F" w:rsidR="00455719" w:rsidRPr="00CA06DC" w:rsidRDefault="00455719" w:rsidP="00455719">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CA06DC">
        <w:rPr>
          <w:rFonts w:ascii="Arial" w:eastAsia="Times New Roman" w:hAnsi="Arial" w:cs="Arial"/>
          <w:b/>
          <w:bCs/>
          <w:color w:val="000000"/>
          <w:kern w:val="0"/>
          <w:sz w:val="27"/>
          <w:szCs w:val="27"/>
          <w:lang w:eastAsia="de-DE"/>
          <w14:ligatures w14:val="none"/>
        </w:rPr>
        <w:t>Zielgruppe</w:t>
      </w:r>
    </w:p>
    <w:p w14:paraId="78129C7E" w14:textId="6F71A7E4" w:rsidR="00455719" w:rsidRPr="00CA06DC" w:rsidRDefault="00455719" w:rsidP="00455719">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Kindergarten (4–6 Jahre)</w:t>
      </w:r>
    </w:p>
    <w:p w14:paraId="7D0A8787" w14:textId="48E3713C" w:rsidR="00455719" w:rsidRPr="00CA06DC" w:rsidRDefault="00455719" w:rsidP="00455719">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1.–2. Klasse Primarschule</w:t>
      </w:r>
    </w:p>
    <w:p w14:paraId="17FE4CB1" w14:textId="07D1C040"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FF63888">
          <v:rect id="_x0000_i1036" alt="" style="width:453.6pt;height:.05pt;mso-width-percent:0;mso-height-percent:0;mso-width-percent:0;mso-height-percent:0" o:hralign="center" o:hrstd="t" o:hr="t" fillcolor="#a0a0a0" stroked="f"/>
        </w:pict>
      </w:r>
    </w:p>
    <w:p w14:paraId="11D0E584" w14:textId="5C2E257D"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Pädagogische Begründung</w:t>
      </w:r>
    </w:p>
    <w:p w14:paraId="1601A9CF" w14:textId="5CDE2AEC"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Das Puppenspiel </w:t>
      </w:r>
      <w:r w:rsidRPr="00CA06DC">
        <w:rPr>
          <w:rFonts w:ascii="Arial" w:eastAsia="Times New Roman" w:hAnsi="Arial" w:cs="Arial"/>
          <w:b/>
          <w:bCs/>
          <w:color w:val="000000"/>
          <w:kern w:val="0"/>
          <w:lang w:eastAsia="de-DE"/>
          <w14:ligatures w14:val="none"/>
        </w:rPr>
        <w:t>«Dr Kasperli uf Wältreis»</w:t>
      </w:r>
      <w:r w:rsidRPr="00CA06DC">
        <w:rPr>
          <w:rFonts w:ascii="Arial" w:eastAsia="Times New Roman" w:hAnsi="Arial" w:cs="Arial"/>
          <w:color w:val="000000"/>
          <w:kern w:val="0"/>
          <w:lang w:eastAsia="de-DE"/>
          <w14:ligatures w14:val="none"/>
        </w:rPr>
        <w:t> nimmt die Kinder mit auf eine spannende Reise rund um die Welt. Gemeinsam mit Kasperli entdecken sie verschiedene Lebensräume und erfahren, dass das Leben auf unserer Erde miteinander verbunden ist.</w:t>
      </w:r>
    </w:p>
    <w:p w14:paraId="58DC2E28" w14:textId="620D6C98"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Im Regenwald begegnet Kasperli Tieren, deren Lebensraum durch das Abholzen der Wälder bedroht ist. Am Nordpol trifft er den Pinguin </w:t>
      </w:r>
      <w:r w:rsidRPr="00CA06DC">
        <w:rPr>
          <w:rFonts w:ascii="Arial" w:eastAsia="Times New Roman" w:hAnsi="Arial" w:cs="Arial"/>
          <w:b/>
          <w:bCs/>
          <w:color w:val="000000"/>
          <w:kern w:val="0"/>
          <w:lang w:eastAsia="de-DE"/>
          <w14:ligatures w14:val="none"/>
        </w:rPr>
        <w:t>Aschi Äckegstabi</w:t>
      </w:r>
      <w:r w:rsidRPr="00CA06DC">
        <w:rPr>
          <w:rFonts w:ascii="Arial" w:eastAsia="Times New Roman" w:hAnsi="Arial" w:cs="Arial"/>
          <w:color w:val="000000"/>
          <w:kern w:val="0"/>
          <w:lang w:eastAsia="de-DE"/>
          <w14:ligatures w14:val="none"/>
        </w:rPr>
        <w:t>, der darüber klagt, dass das Eis schmilzt und es immer wärmer wird. In der Wüstenstadt erlebt Kasperli Menschen, die schon lange auf Regen warten.</w:t>
      </w:r>
    </w:p>
    <w:p w14:paraId="11E3AB12" w14:textId="30B2E3A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 xml:space="preserve">Am Ende finden Kasperli und die Kinder drei goldene Federn. Der König erhält einen Wunsch frei. Statt sich Reichtum zu wünschen, entscheidet er sich – angeregt durch </w:t>
      </w:r>
      <w:r w:rsidR="00CA06DC">
        <w:rPr>
          <w:rFonts w:ascii="Arial" w:eastAsia="Times New Roman" w:hAnsi="Arial" w:cs="Arial"/>
          <w:color w:val="000000"/>
          <w:kern w:val="0"/>
          <w:lang w:eastAsia="de-DE"/>
          <w14:ligatures w14:val="none"/>
        </w:rPr>
        <w:t xml:space="preserve">die Kinder und </w:t>
      </w:r>
      <w:r w:rsidRPr="00CA06DC">
        <w:rPr>
          <w:rFonts w:ascii="Arial" w:eastAsia="Times New Roman" w:hAnsi="Arial" w:cs="Arial"/>
          <w:color w:val="000000"/>
          <w:kern w:val="0"/>
          <w:lang w:eastAsia="de-DE"/>
          <w14:ligatures w14:val="none"/>
        </w:rPr>
        <w:t>Kasperli – für einen Wunsch, der allen zugutekommt:</w:t>
      </w:r>
    </w:p>
    <w:p w14:paraId="662692A6" w14:textId="6E28F061"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b/>
          <w:bCs/>
          <w:color w:val="000000"/>
          <w:kern w:val="0"/>
          <w:lang w:eastAsia="de-DE"/>
          <w14:ligatures w14:val="none"/>
        </w:rPr>
        <w:t>"Ich wünsche mir, dass die Menschen nicht nur an sich selbst denken, sondern auch an andere und an unsere Erde."</w:t>
      </w:r>
    </w:p>
    <w:p w14:paraId="70D4E496"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Geschichte vermittelt Kindern auf hoffnungsvolle Weise, dass Rücksichtnahme, Teilen und Verantwortung das Zusammenleben verbessern können. Dabei werden globale Herausforderungen altersgerecht angesprochen, ohne Angst zu machen. Im Mittelpunkt steht die Botschaft: </w:t>
      </w:r>
      <w:r w:rsidRPr="00CA06DC">
        <w:rPr>
          <w:rFonts w:ascii="Arial" w:eastAsia="Times New Roman" w:hAnsi="Arial" w:cs="Arial"/>
          <w:b/>
          <w:bCs/>
          <w:color w:val="000000"/>
          <w:kern w:val="0"/>
          <w:lang w:eastAsia="de-DE"/>
          <w14:ligatures w14:val="none"/>
        </w:rPr>
        <w:t>Jeder Mensch kann mit kleinen Taten etwas Gutes bewirken.</w:t>
      </w:r>
    </w:p>
    <w:p w14:paraId="3252391E"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1DB60BB">
          <v:rect id="_x0000_i1035" alt="" style="width:453.6pt;height:.05pt;mso-width-percent:0;mso-height-percent:0;mso-width-percent:0;mso-height-percent:0" o:hralign="center" o:hrstd="t" o:hr="t" fillcolor="#a0a0a0" stroked="f"/>
        </w:pict>
      </w:r>
    </w:p>
    <w:p w14:paraId="61898B51" w14:textId="77777777" w:rsidR="00CA06DC" w:rsidRDefault="00CA06DC" w:rsidP="00455719">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p>
    <w:p w14:paraId="1765F9A9" w14:textId="25F27544"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CA06DC">
        <w:rPr>
          <w:rFonts w:ascii="Arial" w:eastAsia="Times New Roman" w:hAnsi="Arial" w:cs="Arial"/>
          <w:b/>
          <w:bCs/>
          <w:color w:val="000000"/>
          <w:kern w:val="36"/>
          <w:sz w:val="40"/>
          <w:szCs w:val="40"/>
          <w:lang w:eastAsia="de-DE"/>
          <w14:ligatures w14:val="none"/>
        </w:rPr>
        <w:t>Warum eignet sich gerade ein Puppenspiel?</w:t>
      </w:r>
    </w:p>
    <w:p w14:paraId="3E277FFE"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Puppen sprechen Kinder unmittelbar an und machen schwierige Themen verständlich.</w:t>
      </w:r>
    </w:p>
    <w:p w14:paraId="0C660493"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Kasperli staunt, stellt Fragen und sucht nach Lösungen – genau wie die Kinder.</w:t>
      </w:r>
    </w:p>
    <w:p w14:paraId="40CA31F3"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Das Puppenspiel ermöglicht:</w:t>
      </w:r>
    </w:p>
    <w:p w14:paraId="27EB1A1C" w14:textId="77777777" w:rsidR="00455719" w:rsidRPr="00CA06DC" w:rsidRDefault="00455719" w:rsidP="00455719">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emotionales Lernen</w:t>
      </w:r>
    </w:p>
    <w:p w14:paraId="01556E0E" w14:textId="77777777" w:rsidR="00455719" w:rsidRPr="00CA06DC" w:rsidRDefault="00455719" w:rsidP="00455719">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Perspektivenwechsel</w:t>
      </w:r>
    </w:p>
    <w:p w14:paraId="456BC64F" w14:textId="77777777" w:rsidR="00455719" w:rsidRPr="00CA06DC" w:rsidRDefault="00455719" w:rsidP="00455719">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Mitgefühl entwickeln</w:t>
      </w:r>
    </w:p>
    <w:p w14:paraId="52A39985" w14:textId="77777777" w:rsidR="00455719" w:rsidRPr="00CA06DC" w:rsidRDefault="00455719" w:rsidP="00455719">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Zusammenhänge verstehen</w:t>
      </w:r>
    </w:p>
    <w:p w14:paraId="694559EE" w14:textId="77777777" w:rsidR="00455719" w:rsidRPr="00CA06DC" w:rsidRDefault="00455719" w:rsidP="00455719">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Fantasie und Kreativität fördern</w:t>
      </w:r>
    </w:p>
    <w:p w14:paraId="2497FEC4"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Kinder erleben nicht eine Belehrung, sondern eine spannende Geschichte, in der Hoffnung und gemeinsames Handeln im Mittelpunkt stehen.</w:t>
      </w:r>
    </w:p>
    <w:p w14:paraId="76156FFB"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29F19CE">
          <v:rect id="_x0000_i1034" alt="" style="width:453.6pt;height:.05pt;mso-width-percent:0;mso-height-percent:0;mso-width-percent:0;mso-height-percent:0" o:hralign="center" o:hrstd="t" o:hr="t" fillcolor="#a0a0a0" stroked="f"/>
        </w:pict>
      </w:r>
    </w:p>
    <w:p w14:paraId="2F75D4AA"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Künstlerischer Wert</w:t>
      </w:r>
    </w:p>
    <w:p w14:paraId="566C4790"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Das Puppenspiel verbindet mehrere Kunstformen:</w:t>
      </w:r>
    </w:p>
    <w:p w14:paraId="130235EF"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Theater</w:t>
      </w:r>
    </w:p>
    <w:p w14:paraId="56DBC466"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Figurenkunst</w:t>
      </w:r>
    </w:p>
    <w:p w14:paraId="480A6E32"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Sprache</w:t>
      </w:r>
    </w:p>
    <w:p w14:paraId="533258A4"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Musik</w:t>
      </w:r>
    </w:p>
    <w:p w14:paraId="4D7F7BAC"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Bewegung</w:t>
      </w:r>
    </w:p>
    <w:p w14:paraId="2EB84522"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Humor</w:t>
      </w:r>
    </w:p>
    <w:p w14:paraId="6E410669" w14:textId="77777777" w:rsidR="00455719" w:rsidRPr="00CA06DC" w:rsidRDefault="00455719" w:rsidP="00455719">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Erzählen</w:t>
      </w:r>
    </w:p>
    <w:p w14:paraId="4F9FDAE9"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Durch die Reise in verschiedene Landschaften entstehen abwechslungsreiche Bilder und Stimmungen. Die Kinder erleben unterschiedliche Tiere, Menschen und Lebensräume und erweitern dadurch ihre Vorstellungskraft.</w:t>
      </w:r>
    </w:p>
    <w:p w14:paraId="429E04B8"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Künstlerische Erfahrungen fördern:</w:t>
      </w:r>
    </w:p>
    <w:p w14:paraId="4327EC26" w14:textId="77777777" w:rsidR="00455719" w:rsidRPr="00CA06DC" w:rsidRDefault="00455719" w:rsidP="00455719">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Fantasie</w:t>
      </w:r>
    </w:p>
    <w:p w14:paraId="6D9B3775" w14:textId="77777777" w:rsidR="00455719" w:rsidRPr="00CA06DC" w:rsidRDefault="00455719" w:rsidP="00455719">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Sprachentwicklung</w:t>
      </w:r>
    </w:p>
    <w:p w14:paraId="76AB728B" w14:textId="77777777" w:rsidR="00455719" w:rsidRPr="00CA06DC" w:rsidRDefault="00455719" w:rsidP="00455719">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Konzentration</w:t>
      </w:r>
    </w:p>
    <w:p w14:paraId="2A56460B" w14:textId="77777777" w:rsidR="00455719" w:rsidRPr="00CA06DC" w:rsidRDefault="00455719" w:rsidP="00455719">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Empathie</w:t>
      </w:r>
    </w:p>
    <w:p w14:paraId="4AC9DE1A" w14:textId="77777777" w:rsidR="00455719" w:rsidRPr="00CA06DC" w:rsidRDefault="00455719" w:rsidP="00455719">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ästhetisches Erleben</w:t>
      </w:r>
    </w:p>
    <w:p w14:paraId="3D5A5793" w14:textId="77777777" w:rsidR="00455719" w:rsidRPr="00CA06DC" w:rsidRDefault="00455719" w:rsidP="00455719">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kreatives Denken</w:t>
      </w:r>
    </w:p>
    <w:p w14:paraId="4DDE6ADC" w14:textId="4E0333AC" w:rsidR="00455719" w:rsidRPr="00CA06DC" w:rsidRDefault="00455719" w:rsidP="00455719">
      <w:pPr>
        <w:spacing w:after="0" w:line="240" w:lineRule="auto"/>
        <w:rPr>
          <w:rFonts w:ascii="Arial" w:eastAsia="Times New Roman" w:hAnsi="Arial" w:cs="Arial"/>
          <w:kern w:val="0"/>
          <w:lang w:eastAsia="de-DE"/>
          <w14:ligatures w14:val="none"/>
        </w:rPr>
      </w:pPr>
    </w:p>
    <w:p w14:paraId="7FBA7E56" w14:textId="77777777" w:rsidR="00CA06DC" w:rsidRDefault="00CA06DC"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68B64632" w14:textId="74B2858E"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Lernziele</w:t>
      </w:r>
    </w:p>
    <w:p w14:paraId="33AFE8EC"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Sachkompetenz</w:t>
      </w:r>
    </w:p>
    <w:p w14:paraId="7E8769C4"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w:t>
      </w:r>
    </w:p>
    <w:p w14:paraId="2BF181B6" w14:textId="77777777" w:rsidR="00455719" w:rsidRPr="00CA06DC" w:rsidRDefault="00455719" w:rsidP="00455719">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erkennen, dass Menschen, Tiere und Natur voneinander abhängig sind.</w:t>
      </w:r>
    </w:p>
    <w:p w14:paraId="6B09E02E" w14:textId="77777777" w:rsidR="00455719" w:rsidRPr="00CA06DC" w:rsidRDefault="00455719" w:rsidP="00455719">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lernen einfache Zusammenhänge zwischen menschlichem Handeln und der Umwelt kennen.</w:t>
      </w:r>
    </w:p>
    <w:p w14:paraId="74EA4655" w14:textId="77777777" w:rsidR="00455719" w:rsidRPr="00CA06DC" w:rsidRDefault="00455719" w:rsidP="00455719">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verstehen, dass Rücksicht auf andere allen zugutekommt.</w:t>
      </w:r>
    </w:p>
    <w:p w14:paraId="5A993439"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05559F9">
          <v:rect id="_x0000_i1033" alt="" style="width:453.6pt;height:.05pt;mso-width-percent:0;mso-height-percent:0;mso-width-percent:0;mso-height-percent:0" o:hralign="center" o:hrstd="t" o:hr="t" fillcolor="#a0a0a0" stroked="f"/>
        </w:pict>
      </w:r>
    </w:p>
    <w:p w14:paraId="42754699"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Sozialkompetenz</w:t>
      </w:r>
    </w:p>
    <w:p w14:paraId="282237E5"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w:t>
      </w:r>
    </w:p>
    <w:p w14:paraId="43C71DA3" w14:textId="77777777" w:rsidR="00455719" w:rsidRPr="00CA06DC" w:rsidRDefault="00455719" w:rsidP="00455719">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entwickeln Mitgefühl für Menschen, Tiere und Natur.</w:t>
      </w:r>
    </w:p>
    <w:p w14:paraId="48C8E110" w14:textId="77777777" w:rsidR="00455719" w:rsidRPr="00CA06DC" w:rsidRDefault="00455719" w:rsidP="00455719">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lernen zu teilen und aufeinander Rücksicht zu nehmen.</w:t>
      </w:r>
    </w:p>
    <w:p w14:paraId="5D6EFD66" w14:textId="77777777" w:rsidR="00455719" w:rsidRPr="00CA06DC" w:rsidRDefault="00455719" w:rsidP="00455719">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erleben den Wert von Zusammenarbeit.</w:t>
      </w:r>
    </w:p>
    <w:p w14:paraId="05FC230D"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79A05CB">
          <v:rect id="_x0000_i1032" alt="" style="width:453.6pt;height:.05pt;mso-width-percent:0;mso-height-percent:0;mso-width-percent:0;mso-height-percent:0" o:hralign="center" o:hrstd="t" o:hr="t" fillcolor="#a0a0a0" stroked="f"/>
        </w:pict>
      </w:r>
    </w:p>
    <w:p w14:paraId="34D959E7"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Selbstkompetenz</w:t>
      </w:r>
    </w:p>
    <w:p w14:paraId="115AC4E5"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w:t>
      </w:r>
    </w:p>
    <w:p w14:paraId="62402DBA" w14:textId="77777777" w:rsidR="00455719" w:rsidRPr="00CA06DC" w:rsidRDefault="00455719" w:rsidP="00455719">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entdecken, dass ihr eigenes Verhalten wichtig ist.</w:t>
      </w:r>
    </w:p>
    <w:p w14:paraId="53271CAC" w14:textId="77777777" w:rsidR="00455719" w:rsidRPr="00CA06DC" w:rsidRDefault="00455719" w:rsidP="00455719">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erleben Selbstwirksamkeit.</w:t>
      </w:r>
    </w:p>
    <w:p w14:paraId="1E83E61A" w14:textId="77777777" w:rsidR="00455719" w:rsidRPr="00CA06DC" w:rsidRDefault="00455719" w:rsidP="00455719">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übernehmen altersgerechte Verantwortung.</w:t>
      </w:r>
    </w:p>
    <w:p w14:paraId="451F3156"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71FEF87">
          <v:rect id="_x0000_i1031" alt="" style="width:453.6pt;height:.05pt;mso-width-percent:0;mso-height-percent:0;mso-width-percent:0;mso-height-percent:0" o:hralign="center" o:hrstd="t" o:hr="t" fillcolor="#a0a0a0" stroked="f"/>
        </w:pict>
      </w:r>
    </w:p>
    <w:p w14:paraId="58B48B6E"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4"/>
          <w:szCs w:val="44"/>
          <w:lang w:eastAsia="de-DE"/>
          <w14:ligatures w14:val="none"/>
        </w:rPr>
      </w:pPr>
      <w:r w:rsidRPr="00CA06DC">
        <w:rPr>
          <w:rFonts w:ascii="Arial" w:eastAsia="Times New Roman" w:hAnsi="Arial" w:cs="Arial"/>
          <w:b/>
          <w:bCs/>
          <w:color w:val="000000"/>
          <w:kern w:val="36"/>
          <w:sz w:val="44"/>
          <w:szCs w:val="44"/>
          <w:lang w:eastAsia="de-DE"/>
          <w14:ligatures w14:val="none"/>
        </w:rPr>
        <w:t>Gesprächsimpulse nach dem Puppenspiel</w:t>
      </w:r>
    </w:p>
    <w:p w14:paraId="2155D6FA"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Was hat Kasperli im Regenwald entdeckt?</w:t>
      </w:r>
    </w:p>
    <w:p w14:paraId="7524EA64"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Warum waren die Tiere traurig?</w:t>
      </w:r>
    </w:p>
    <w:p w14:paraId="2440F9A9"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Weshalb schwitzte der Pinguin Aschi Äckegstabi?</w:t>
      </w:r>
    </w:p>
    <w:p w14:paraId="6BB6A17B"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Warum warteten die Menschen in der Wüste auf Regen?</w:t>
      </w:r>
    </w:p>
    <w:p w14:paraId="585DEAC3"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Warum wünschte sich der König kein Gold?</w:t>
      </w:r>
    </w:p>
    <w:p w14:paraId="26041714"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Was bedeutet es, auch an andere zu denken?</w:t>
      </w:r>
    </w:p>
    <w:p w14:paraId="05F624C0"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Wie können wir anderen helfen?</w:t>
      </w:r>
    </w:p>
    <w:p w14:paraId="4EEC7BFE" w14:textId="77777777" w:rsidR="00455719" w:rsidRPr="00CA06DC" w:rsidRDefault="00455719" w:rsidP="00455719">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Was können wir tun, damit unsere Welt schön bleibt?</w:t>
      </w:r>
    </w:p>
    <w:p w14:paraId="615D997C" w14:textId="6BE23927" w:rsidR="00455719" w:rsidRPr="00CA06DC" w:rsidRDefault="00455719" w:rsidP="00455719">
      <w:pPr>
        <w:spacing w:after="0" w:line="240" w:lineRule="auto"/>
        <w:rPr>
          <w:rFonts w:ascii="Arial" w:eastAsia="Times New Roman" w:hAnsi="Arial" w:cs="Arial"/>
          <w:kern w:val="0"/>
          <w:lang w:eastAsia="de-DE"/>
          <w14:ligatures w14:val="none"/>
        </w:rPr>
      </w:pPr>
    </w:p>
    <w:p w14:paraId="5ED61E8F" w14:textId="60B78E0B"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lastRenderedPageBreak/>
        <w:t>Praktische Aktivitäten</w:t>
      </w:r>
    </w:p>
    <w:p w14:paraId="575F3F18"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1. Gute-Taten-Baum</w:t>
      </w:r>
    </w:p>
    <w:p w14:paraId="7C04722D"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Ein grosser Baum wird an die Wand gehängt.</w:t>
      </w:r>
    </w:p>
    <w:p w14:paraId="519D2F38"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Jedes Kind gestaltet ein Blatt.</w:t>
      </w:r>
    </w:p>
    <w:p w14:paraId="16294F63"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Darauf malt oder schreibt es eine gute Tat.</w:t>
      </w:r>
    </w:p>
    <w:p w14:paraId="49D74CD9"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Zum Beispiel:</w:t>
      </w:r>
    </w:p>
    <w:p w14:paraId="63AC1066"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teilen</w:t>
      </w:r>
    </w:p>
    <w:p w14:paraId="5AFE04A7"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trösten</w:t>
      </w:r>
    </w:p>
    <w:p w14:paraId="5E054E36"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helfen</w:t>
      </w:r>
    </w:p>
    <w:p w14:paraId="0C965BC4"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Müll aufheben</w:t>
      </w:r>
    </w:p>
    <w:p w14:paraId="7F4B2220"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Wasser sparen</w:t>
      </w:r>
    </w:p>
    <w:p w14:paraId="0069211C"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Tiere schützen</w:t>
      </w:r>
    </w:p>
    <w:p w14:paraId="5C27EFD5" w14:textId="77777777" w:rsidR="00455719" w:rsidRPr="00CA06DC" w:rsidRDefault="00455719" w:rsidP="00455719">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freundlich sein</w:t>
      </w:r>
    </w:p>
    <w:p w14:paraId="0328B538"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So entsteht ein Baum voller guter Taten.</w:t>
      </w:r>
    </w:p>
    <w:p w14:paraId="4BBCEA5A"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04DE995">
          <v:rect id="_x0000_i1030" alt="" style="width:453.6pt;height:.05pt;mso-width-percent:0;mso-height-percent:0;mso-width-percent:0;mso-height-percent:0" o:hralign="center" o:hrstd="t" o:hr="t" fillcolor="#a0a0a0" stroked="f"/>
        </w:pict>
      </w:r>
    </w:p>
    <w:p w14:paraId="297763B4"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2. Weltreise-Spiel</w:t>
      </w:r>
    </w:p>
    <w:p w14:paraId="6438B52C"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Im Raum werden drei Stationen aufgebaut.</w:t>
      </w:r>
    </w:p>
    <w:p w14:paraId="6E8B4F72" w14:textId="77777777" w:rsidR="00455719" w:rsidRPr="00CA06DC" w:rsidRDefault="00455719" w:rsidP="00455719">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CA06DC">
        <w:rPr>
          <w:rFonts w:ascii="Arial" w:eastAsia="Times New Roman" w:hAnsi="Arial" w:cs="Arial"/>
          <w:b/>
          <w:bCs/>
          <w:color w:val="000000"/>
          <w:kern w:val="0"/>
          <w:sz w:val="27"/>
          <w:szCs w:val="27"/>
          <w:lang w:eastAsia="de-DE"/>
          <w14:ligatures w14:val="none"/>
        </w:rPr>
        <w:t>Regenwald</w:t>
      </w:r>
    </w:p>
    <w:p w14:paraId="7173A8EB"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ordnen Tiere ihrem Lebensraum zu.</w:t>
      </w:r>
    </w:p>
    <w:p w14:paraId="7D243DC6"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Gespräch:</w:t>
      </w:r>
      <w:r w:rsidRPr="00CA06DC">
        <w:rPr>
          <w:rFonts w:ascii="Arial" w:eastAsia="Times New Roman" w:hAnsi="Arial" w:cs="Arial"/>
          <w:color w:val="000000"/>
          <w:kern w:val="0"/>
          <w:lang w:eastAsia="de-DE"/>
          <w14:ligatures w14:val="none"/>
        </w:rPr>
        <w:br/>
        <w:t>"Warum brauchen Tiere den Wald?"</w:t>
      </w:r>
    </w:p>
    <w:p w14:paraId="7262BF40" w14:textId="77777777" w:rsidR="00455719" w:rsidRPr="00CA06DC" w:rsidRDefault="00455719" w:rsidP="00455719">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CA06DC">
        <w:rPr>
          <w:rFonts w:ascii="Arial" w:eastAsia="Times New Roman" w:hAnsi="Arial" w:cs="Arial"/>
          <w:b/>
          <w:bCs/>
          <w:color w:val="000000"/>
          <w:kern w:val="0"/>
          <w:sz w:val="27"/>
          <w:szCs w:val="27"/>
          <w:lang w:eastAsia="de-DE"/>
          <w14:ligatures w14:val="none"/>
        </w:rPr>
        <w:t>Nordpol</w:t>
      </w:r>
    </w:p>
    <w:p w14:paraId="514FF0DC"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balancieren über "Eisschollen" (Papier oder Matten).</w:t>
      </w:r>
    </w:p>
    <w:p w14:paraId="02D81672"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Gespräch:</w:t>
      </w:r>
      <w:r w:rsidRPr="00CA06DC">
        <w:rPr>
          <w:rFonts w:ascii="Arial" w:eastAsia="Times New Roman" w:hAnsi="Arial" w:cs="Arial"/>
          <w:color w:val="000000"/>
          <w:kern w:val="0"/>
          <w:lang w:eastAsia="de-DE"/>
          <w14:ligatures w14:val="none"/>
        </w:rPr>
        <w:br/>
        <w:t>"Wie fühlt sich der Pinguin?"</w:t>
      </w:r>
    </w:p>
    <w:p w14:paraId="36E1C3D2" w14:textId="77777777" w:rsidR="00455719" w:rsidRPr="00CA06DC" w:rsidRDefault="00455719" w:rsidP="00455719">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CA06DC">
        <w:rPr>
          <w:rFonts w:ascii="Arial" w:eastAsia="Times New Roman" w:hAnsi="Arial" w:cs="Arial"/>
          <w:b/>
          <w:bCs/>
          <w:color w:val="000000"/>
          <w:kern w:val="0"/>
          <w:sz w:val="27"/>
          <w:szCs w:val="27"/>
          <w:lang w:eastAsia="de-DE"/>
          <w14:ligatures w14:val="none"/>
        </w:rPr>
        <w:t>Wüste</w:t>
      </w:r>
    </w:p>
    <w:p w14:paraId="0E220FCF"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Mit Bechern wird Wasser vorsichtig transportiert.</w:t>
      </w:r>
    </w:p>
    <w:p w14:paraId="4BC52B60"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Gespräch:</w:t>
      </w:r>
      <w:r w:rsidRPr="00CA06DC">
        <w:rPr>
          <w:rFonts w:ascii="Arial" w:eastAsia="Times New Roman" w:hAnsi="Arial" w:cs="Arial"/>
          <w:color w:val="000000"/>
          <w:kern w:val="0"/>
          <w:lang w:eastAsia="de-DE"/>
          <w14:ligatures w14:val="none"/>
        </w:rPr>
        <w:br/>
        <w:t>"Warum ist Wasser kostbar?"</w:t>
      </w:r>
    </w:p>
    <w:p w14:paraId="22DBE925"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lastRenderedPageBreak/>
        <w:t>3. Was macht die Welt schöner?</w:t>
      </w:r>
    </w:p>
    <w:p w14:paraId="698BFD2A"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Bildkarten zeigen verschiedene Situationen.</w:t>
      </w:r>
    </w:p>
    <w:p w14:paraId="3A7C3476"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Beispiele:</w:t>
      </w:r>
    </w:p>
    <w:p w14:paraId="49F5648A" w14:textId="77777777" w:rsidR="00455719" w:rsidRPr="00CA06DC" w:rsidRDefault="00455719" w:rsidP="00455719">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jemand hilft</w:t>
      </w:r>
    </w:p>
    <w:p w14:paraId="661EDB85" w14:textId="77777777" w:rsidR="00455719" w:rsidRPr="00CA06DC" w:rsidRDefault="00455719" w:rsidP="00455719">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jemand teilt</w:t>
      </w:r>
    </w:p>
    <w:p w14:paraId="48D871E8" w14:textId="77777777" w:rsidR="00455719" w:rsidRPr="00CA06DC" w:rsidRDefault="00455719" w:rsidP="00455719">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jemand wirft Müll weg</w:t>
      </w:r>
    </w:p>
    <w:p w14:paraId="32969D09" w14:textId="77777777" w:rsidR="00455719" w:rsidRPr="00CA06DC" w:rsidRDefault="00455719" w:rsidP="00455719">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jemand pflanzt Blumen</w:t>
      </w:r>
    </w:p>
    <w:p w14:paraId="57132E3F" w14:textId="77777777" w:rsidR="00455719" w:rsidRPr="00CA06DC" w:rsidRDefault="00455719" w:rsidP="00455719">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jemand streitet</w:t>
      </w:r>
    </w:p>
    <w:p w14:paraId="15E207C6" w14:textId="77777777" w:rsidR="00455719" w:rsidRPr="00CA06DC" w:rsidRDefault="00455719" w:rsidP="00455719">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jemand tröstet</w:t>
      </w:r>
    </w:p>
    <w:p w14:paraId="1B50E517"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Gemeinsam überlegen die Kinder:</w:t>
      </w:r>
    </w:p>
    <w:p w14:paraId="097152A4"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"Was macht unsere Welt schöner?"</w:t>
      </w:r>
    </w:p>
    <w:p w14:paraId="5B7C024B"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52699DF">
          <v:rect id="_x0000_i1029" alt="" style="width:453.6pt;height:.05pt;mso-width-percent:0;mso-height-percent:0;mso-width-percent:0;mso-height-percent:0" o:hralign="center" o:hrstd="t" o:hr="t" fillcolor="#a0a0a0" stroked="f"/>
        </w:pict>
      </w:r>
    </w:p>
    <w:p w14:paraId="3F70D13C"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4. Wunschkrone</w:t>
      </w:r>
    </w:p>
    <w:p w14:paraId="6617CA67"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Jedes Kind bastelt eine kleine Krone.</w:t>
      </w:r>
    </w:p>
    <w:p w14:paraId="39BCC8EE"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In die Krone malt oder schreibt es seinen Wunsch für die Welt.</w:t>
      </w:r>
    </w:p>
    <w:p w14:paraId="1A752170"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Zum Beispiel:</w:t>
      </w:r>
    </w:p>
    <w:p w14:paraId="1A908A66" w14:textId="77777777" w:rsidR="00455719" w:rsidRPr="00CA06DC" w:rsidRDefault="00455719" w:rsidP="00455719">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Frieden</w:t>
      </w:r>
    </w:p>
    <w:p w14:paraId="361A3430" w14:textId="77777777" w:rsidR="00455719" w:rsidRPr="00CA06DC" w:rsidRDefault="00455719" w:rsidP="00455719">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Freundschaft</w:t>
      </w:r>
    </w:p>
    <w:p w14:paraId="2650D3B4" w14:textId="77777777" w:rsidR="00455719" w:rsidRPr="00CA06DC" w:rsidRDefault="00455719" w:rsidP="00455719">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Tiere schützen</w:t>
      </w:r>
    </w:p>
    <w:p w14:paraId="05D67810" w14:textId="77777777" w:rsidR="00455719" w:rsidRPr="00CA06DC" w:rsidRDefault="00455719" w:rsidP="00455719">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saubere Flüsse</w:t>
      </w:r>
    </w:p>
    <w:p w14:paraId="0FC89EDC" w14:textId="77777777" w:rsidR="00455719" w:rsidRPr="00CA06DC" w:rsidRDefault="00455719" w:rsidP="00455719">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genug Essen</w:t>
      </w:r>
    </w:p>
    <w:p w14:paraId="1E83155F" w14:textId="77777777" w:rsidR="00455719" w:rsidRPr="00CA06DC" w:rsidRDefault="00455719" w:rsidP="00455719">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glückliche Kinder</w:t>
      </w:r>
    </w:p>
    <w:p w14:paraId="25D7A0E0"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2B1DDDE">
          <v:rect id="_x0000_i1028" alt="" style="width:453.6pt;height:.05pt;mso-width-percent:0;mso-height-percent:0;mso-width-percent:0;mso-height-percent:0" o:hralign="center" o:hrstd="t" o:hr="t" fillcolor="#a0a0a0" stroked="f"/>
        </w:pict>
      </w:r>
    </w:p>
    <w:p w14:paraId="5C43702A"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5. Gemeinsam schaffen wir mehr</w:t>
      </w:r>
    </w:p>
    <w:p w14:paraId="2232DD57"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lösen kleine Aufgaben nur gemeinsam.</w:t>
      </w:r>
    </w:p>
    <w:p w14:paraId="14622388"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Zum Beispiel:</w:t>
      </w:r>
    </w:p>
    <w:p w14:paraId="13F9D27B" w14:textId="77777777" w:rsidR="00455719" w:rsidRPr="00CA06DC" w:rsidRDefault="00455719" w:rsidP="00455719">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ein grosses Puzzle</w:t>
      </w:r>
    </w:p>
    <w:p w14:paraId="720C6364" w14:textId="77777777" w:rsidR="00455719" w:rsidRPr="00CA06DC" w:rsidRDefault="00455719" w:rsidP="00455719">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Bauklötze transportieren</w:t>
      </w:r>
    </w:p>
    <w:p w14:paraId="604DE1B2" w14:textId="77777777" w:rsidR="00455719" w:rsidRPr="00CA06DC" w:rsidRDefault="00455719" w:rsidP="00455719">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Ball gemeinsam balancieren</w:t>
      </w:r>
    </w:p>
    <w:p w14:paraId="26D858EF"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Dabei erleben sie:</w:t>
      </w:r>
    </w:p>
    <w:p w14:paraId="54D8988C"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Zusammen geht vieles leichter.</w:t>
      </w:r>
    </w:p>
    <w:p w14:paraId="6BB7EF1C"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lastRenderedPageBreak/>
        <w:t>Sprachförderung</w:t>
      </w:r>
    </w:p>
    <w:p w14:paraId="0A5CED8D"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Neue Wörter:</w:t>
      </w:r>
    </w:p>
    <w:p w14:paraId="2A11EEC0"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Rücksicht</w:t>
      </w:r>
    </w:p>
    <w:p w14:paraId="0D00FBE4"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Gemeinschaft</w:t>
      </w:r>
    </w:p>
    <w:p w14:paraId="79CC1FE2"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Regenwald</w:t>
      </w:r>
    </w:p>
    <w:p w14:paraId="26F01AF0"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Wüste</w:t>
      </w:r>
    </w:p>
    <w:p w14:paraId="64462A00"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Nordpol</w:t>
      </w:r>
    </w:p>
    <w:p w14:paraId="72C62068"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Verantwortung</w:t>
      </w:r>
    </w:p>
    <w:p w14:paraId="35D630E4"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teilen</w:t>
      </w:r>
    </w:p>
    <w:p w14:paraId="751E5F16"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schützen</w:t>
      </w:r>
    </w:p>
    <w:p w14:paraId="2932BB0A"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Hoffnung</w:t>
      </w:r>
    </w:p>
    <w:p w14:paraId="1A3E45A1" w14:textId="77777777" w:rsidR="00455719" w:rsidRPr="00CA06DC" w:rsidRDefault="00455719" w:rsidP="00455719">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Zusammenhalt</w:t>
      </w:r>
    </w:p>
    <w:p w14:paraId="6201E08B"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erzählen von Situationen, in denen sie selbst anderen geholfen haben.</w:t>
      </w:r>
    </w:p>
    <w:p w14:paraId="7D101107"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147B461">
          <v:rect id="_x0000_i1027" alt="" style="width:453.6pt;height:.05pt;mso-width-percent:0;mso-height-percent:0;mso-width-percent:0;mso-height-percent:0" o:hralign="center" o:hrstd="t" o:hr="t" fillcolor="#a0a0a0" stroked="f"/>
        </w:pict>
      </w:r>
    </w:p>
    <w:p w14:paraId="6C6A4642"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Kreative Vertiefung</w:t>
      </w:r>
    </w:p>
    <w:p w14:paraId="44163076" w14:textId="77777777" w:rsidR="00455719" w:rsidRPr="00CA06DC" w:rsidRDefault="00455719" w:rsidP="00455719">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CA06DC">
        <w:rPr>
          <w:rFonts w:ascii="Arial" w:eastAsia="Times New Roman" w:hAnsi="Arial" w:cs="Arial"/>
          <w:b/>
          <w:bCs/>
          <w:color w:val="000000"/>
          <w:kern w:val="0"/>
          <w:sz w:val="36"/>
          <w:szCs w:val="36"/>
          <w:lang w:eastAsia="de-DE"/>
          <w14:ligatures w14:val="none"/>
        </w:rPr>
        <w:t>Unsere Welt</w:t>
      </w:r>
    </w:p>
    <w:p w14:paraId="224DFAA8"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Jedes Kind gestaltet einen Teil einer grossen Weltkarte.</w:t>
      </w:r>
    </w:p>
    <w:p w14:paraId="2495C611"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Darauf malt es:</w:t>
      </w:r>
    </w:p>
    <w:p w14:paraId="20DC3526"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Tiere</w:t>
      </w:r>
    </w:p>
    <w:p w14:paraId="3AEFA468"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Menschen</w:t>
      </w:r>
    </w:p>
    <w:p w14:paraId="16830D10"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Bäume</w:t>
      </w:r>
    </w:p>
    <w:p w14:paraId="3C98EC24"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Blumen</w:t>
      </w:r>
    </w:p>
    <w:p w14:paraId="51A7E5F0"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Häuser</w:t>
      </w:r>
    </w:p>
    <w:p w14:paraId="312CFF41"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Wasser</w:t>
      </w:r>
    </w:p>
    <w:p w14:paraId="26493D00" w14:textId="77777777" w:rsidR="00455719" w:rsidRPr="00CA06DC" w:rsidRDefault="00455719" w:rsidP="00455719">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Sonne</w:t>
      </w:r>
    </w:p>
    <w:p w14:paraId="62B6016A"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Alle Bilder werden zu einer grossen gemeinsamen Welt zusammengesetzt.</w:t>
      </w:r>
    </w:p>
    <w:p w14:paraId="7B61263B"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Botschaft:</w:t>
      </w:r>
    </w:p>
    <w:p w14:paraId="5904A6C2" w14:textId="77777777" w:rsidR="00455719" w:rsidRDefault="00455719" w:rsidP="00455719">
      <w:pPr>
        <w:spacing w:before="100" w:beforeAutospacing="1" w:after="100" w:afterAutospacing="1" w:line="240" w:lineRule="auto"/>
        <w:rPr>
          <w:rFonts w:ascii="Arial" w:eastAsia="Times New Roman" w:hAnsi="Arial" w:cs="Arial"/>
          <w:b/>
          <w:bCs/>
          <w:color w:val="000000"/>
          <w:kern w:val="0"/>
          <w:lang w:eastAsia="de-DE"/>
          <w14:ligatures w14:val="none"/>
        </w:rPr>
      </w:pPr>
      <w:r w:rsidRPr="00CA06DC">
        <w:rPr>
          <w:rFonts w:ascii="Arial" w:eastAsia="Times New Roman" w:hAnsi="Arial" w:cs="Arial"/>
          <w:b/>
          <w:bCs/>
          <w:color w:val="000000"/>
          <w:kern w:val="0"/>
          <w:lang w:eastAsia="de-DE"/>
          <w14:ligatures w14:val="none"/>
        </w:rPr>
        <w:t>Unsere Welt gehört uns allen.</w:t>
      </w:r>
    </w:p>
    <w:p w14:paraId="37310848" w14:textId="77777777" w:rsidR="00597CED" w:rsidRDefault="00597CED" w:rsidP="00455719">
      <w:pPr>
        <w:spacing w:before="100" w:beforeAutospacing="1" w:after="100" w:afterAutospacing="1" w:line="240" w:lineRule="auto"/>
        <w:rPr>
          <w:rFonts w:ascii="Arial" w:eastAsia="Times New Roman" w:hAnsi="Arial" w:cs="Arial"/>
          <w:b/>
          <w:bCs/>
          <w:color w:val="000000"/>
          <w:kern w:val="0"/>
          <w:lang w:eastAsia="de-DE"/>
          <w14:ligatures w14:val="none"/>
        </w:rPr>
      </w:pPr>
    </w:p>
    <w:p w14:paraId="7448D3FB" w14:textId="77777777" w:rsidR="00597CED" w:rsidRDefault="00597CED" w:rsidP="00455719">
      <w:pPr>
        <w:spacing w:before="100" w:beforeAutospacing="1" w:after="100" w:afterAutospacing="1" w:line="240" w:lineRule="auto"/>
        <w:rPr>
          <w:rFonts w:ascii="Arial" w:eastAsia="Times New Roman" w:hAnsi="Arial" w:cs="Arial"/>
          <w:b/>
          <w:bCs/>
          <w:color w:val="000000"/>
          <w:kern w:val="0"/>
          <w:lang w:eastAsia="de-DE"/>
          <w14:ligatures w14:val="none"/>
        </w:rPr>
      </w:pPr>
    </w:p>
    <w:p w14:paraId="7AF87BC8" w14:textId="77777777" w:rsidR="00597CED" w:rsidRPr="00CA06DC" w:rsidRDefault="00597CED" w:rsidP="00455719">
      <w:pPr>
        <w:spacing w:before="100" w:beforeAutospacing="1" w:after="100" w:afterAutospacing="1" w:line="240" w:lineRule="auto"/>
        <w:rPr>
          <w:rFonts w:ascii="Arial" w:eastAsia="Times New Roman" w:hAnsi="Arial" w:cs="Arial"/>
          <w:color w:val="000000"/>
          <w:kern w:val="0"/>
          <w:lang w:eastAsia="de-DE"/>
          <w14:ligatures w14:val="none"/>
        </w:rPr>
      </w:pPr>
    </w:p>
    <w:p w14:paraId="227E4DF3" w14:textId="29B1A098" w:rsidR="00455719" w:rsidRPr="00CA06DC" w:rsidRDefault="00455719" w:rsidP="00455719">
      <w:pPr>
        <w:spacing w:after="0" w:line="240" w:lineRule="auto"/>
        <w:rPr>
          <w:rFonts w:ascii="Arial" w:eastAsia="Times New Roman" w:hAnsi="Arial" w:cs="Arial"/>
          <w:kern w:val="0"/>
          <w:lang w:eastAsia="de-DE"/>
          <w14:ligatures w14:val="none"/>
        </w:rPr>
      </w:pPr>
    </w:p>
    <w:p w14:paraId="62812536"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lastRenderedPageBreak/>
        <w:t>Bezug zum Lehrplan 21 (Zyklus 1)</w:t>
      </w:r>
    </w:p>
    <w:p w14:paraId="0F7D82D4" w14:textId="77777777" w:rsidR="00455719"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Das Puppenspiel unterstützt verschiedene Kompetenzbereiche:</w:t>
      </w:r>
    </w:p>
    <w:p w14:paraId="52F7E87D" w14:textId="77777777" w:rsidR="00CA06DC" w:rsidRPr="00CA06DC" w:rsidRDefault="00CA06DC" w:rsidP="00455719">
      <w:pPr>
        <w:spacing w:before="100" w:beforeAutospacing="1" w:after="100" w:afterAutospacing="1" w:line="240" w:lineRule="auto"/>
        <w:rPr>
          <w:rFonts w:ascii="Arial" w:eastAsia="Times New Roman" w:hAnsi="Arial" w:cs="Arial"/>
          <w:color w:val="000000"/>
          <w:kern w:val="0"/>
          <w:lang w:eastAsia="de-DE"/>
          <w14:ligatures w14:val="none"/>
        </w:rPr>
      </w:pPr>
    </w:p>
    <w:p w14:paraId="5D10BC4E" w14:textId="77777777" w:rsidR="00455719" w:rsidRPr="00CA06DC" w:rsidRDefault="00455719" w:rsidP="00455719">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Natur, Mensch, Gesellschaft (NMG)</w:t>
      </w:r>
    </w:p>
    <w:p w14:paraId="6614EC80" w14:textId="77777777" w:rsidR="00455719" w:rsidRPr="00CA06DC" w:rsidRDefault="00455719" w:rsidP="00455719">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Sprache</w:t>
      </w:r>
    </w:p>
    <w:p w14:paraId="4BC1E77B" w14:textId="77777777" w:rsidR="00455719" w:rsidRPr="00CA06DC" w:rsidRDefault="00455719" w:rsidP="00455719">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Bildnerisches Gestalten</w:t>
      </w:r>
    </w:p>
    <w:p w14:paraId="68DA329F" w14:textId="77777777" w:rsidR="00455719" w:rsidRPr="00CA06DC" w:rsidRDefault="00455719" w:rsidP="00455719">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Musik und Theater</w:t>
      </w:r>
    </w:p>
    <w:p w14:paraId="15D4EEE8" w14:textId="77777777" w:rsidR="00455719" w:rsidRPr="00CA06DC" w:rsidRDefault="00455719" w:rsidP="00455719">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Personale und soziale Kompetenzen</w:t>
      </w:r>
    </w:p>
    <w:p w14:paraId="24DDF866" w14:textId="77777777" w:rsidR="00455719" w:rsidRPr="00CA06DC" w:rsidRDefault="00455719" w:rsidP="00455719">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Bildung für Nachhaltige Entwicklung (BNE)</w:t>
      </w:r>
    </w:p>
    <w:p w14:paraId="728F2AC8"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Kinder lernen, dass verantwortungsvolles Handeln, Mitgefühl und Zusammenarbeit wichtige Grundlagen für ein gutes Zusammenleben sind.</w:t>
      </w:r>
    </w:p>
    <w:p w14:paraId="796930AA"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FEF8E3E">
          <v:rect id="_x0000_i1026" alt="" style="width:453.6pt;height:.05pt;mso-width-percent:0;mso-height-percent:0;mso-width-percent:0;mso-height-percent:0" o:hralign="center" o:hrstd="t" o:hr="t" fillcolor="#a0a0a0" stroked="f"/>
        </w:pict>
      </w:r>
    </w:p>
    <w:p w14:paraId="537CED42"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Warum wirkt diese Geschichte?</w:t>
      </w:r>
    </w:p>
    <w:p w14:paraId="7AA6CE6C"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Kinder lernen besonders nachhaltig, wenn Gefühle und Geschichten miteinander verbunden werden.</w:t>
      </w:r>
    </w:p>
    <w:p w14:paraId="6C49F014"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Im Puppenspiel erleben sie:</w:t>
      </w:r>
    </w:p>
    <w:p w14:paraId="6B8C3037" w14:textId="77777777" w:rsidR="00455719" w:rsidRPr="00CA06DC" w:rsidRDefault="00455719" w:rsidP="00455719">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Staunen über verschiedene Länder.</w:t>
      </w:r>
    </w:p>
    <w:p w14:paraId="7C229F0B" w14:textId="77777777" w:rsidR="00455719" w:rsidRPr="00CA06DC" w:rsidRDefault="00455719" w:rsidP="00455719">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Mitgefühl mit den Tieren.</w:t>
      </w:r>
    </w:p>
    <w:p w14:paraId="573C6CF2" w14:textId="77777777" w:rsidR="00455719" w:rsidRPr="00CA06DC" w:rsidRDefault="00455719" w:rsidP="00455719">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Freude über Kasperlis Ideen.</w:t>
      </w:r>
    </w:p>
    <w:p w14:paraId="442C54CF" w14:textId="77777777" w:rsidR="00455719" w:rsidRPr="00CA06DC" w:rsidRDefault="00455719" w:rsidP="00455719">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Hoffnung durch den Wunsch des Königs.</w:t>
      </w:r>
    </w:p>
    <w:p w14:paraId="73BE5B51"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Geschichte endet nicht mit den Problemen, sondern mit einer positiven Vision: Wenn Menschen füreinander und für die Schöpfung Verantwortung übernehmen, kann sich vieles zum Guten verändern.</w:t>
      </w:r>
    </w:p>
    <w:p w14:paraId="68C235A0" w14:textId="77777777" w:rsidR="00455719" w:rsidRPr="00CA06DC" w:rsidRDefault="006D0ABE" w:rsidP="00455719">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4CE4D76">
          <v:rect id="_x0000_i1025" alt="" style="width:453.6pt;height:.05pt;mso-width-percent:0;mso-height-percent:0;mso-width-percent:0;mso-height-percent:0" o:hralign="center" o:hrstd="t" o:hr="t" fillcolor="#a0a0a0" stroked="f"/>
        </w:pict>
      </w:r>
    </w:p>
    <w:p w14:paraId="7D90170F" w14:textId="77777777"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t>Pädagogischer Mehrwert</w:t>
      </w:r>
    </w:p>
    <w:p w14:paraId="1BD195C9"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Das Puppenspiel vermittelt Kindern eine wichtige Lebenshaltung: Niemand lebt nur für sich allein. Unsere Entscheidungen wirken sich auf andere Menschen, Tiere und die Natur aus.</w:t>
      </w:r>
    </w:p>
    <w:p w14:paraId="526BF2BF"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Dabei geht es nicht darum, Schuldgefühle zu wecken, sondern Kinder zu ermutigen, ihren eigenen Beitrag zu leisten. Schon kleine Gesten – teilen, helfen, freundlich sein oder sorgfältig mit der Natur umgehen – können einen Unterschied machen.</w:t>
      </w:r>
    </w:p>
    <w:p w14:paraId="124C621B"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Geschichte fördert Empathie, Verantwortungsbewusstsein und das Vertrauen, dass gemeinsames Handeln die Welt lebenswerter macht.</w:t>
      </w:r>
    </w:p>
    <w:p w14:paraId="4D36130D" w14:textId="0B9EE3B2" w:rsidR="00455719" w:rsidRPr="00CA06DC" w:rsidRDefault="00455719" w:rsidP="00455719">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CA06DC">
        <w:rPr>
          <w:rFonts w:ascii="Arial" w:eastAsia="Times New Roman" w:hAnsi="Arial" w:cs="Arial"/>
          <w:b/>
          <w:bCs/>
          <w:color w:val="000000"/>
          <w:kern w:val="36"/>
          <w:sz w:val="48"/>
          <w:szCs w:val="48"/>
          <w:lang w:eastAsia="de-DE"/>
          <w14:ligatures w14:val="none"/>
        </w:rPr>
        <w:lastRenderedPageBreak/>
        <w:t>Fazit</w:t>
      </w:r>
    </w:p>
    <w:p w14:paraId="2E85C8B1"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b/>
          <w:bCs/>
          <w:color w:val="000000"/>
          <w:kern w:val="0"/>
          <w:lang w:eastAsia="de-DE"/>
          <w14:ligatures w14:val="none"/>
        </w:rPr>
        <w:t>«Dr Kasperli uf Wältreis»</w:t>
      </w:r>
      <w:r w:rsidRPr="00CA06DC">
        <w:rPr>
          <w:rFonts w:ascii="Arial" w:eastAsia="Times New Roman" w:hAnsi="Arial" w:cs="Arial"/>
          <w:color w:val="000000"/>
          <w:kern w:val="0"/>
          <w:lang w:eastAsia="de-DE"/>
          <w14:ligatures w14:val="none"/>
        </w:rPr>
        <w:t> verbindet Umweltbildung, soziales Lernen und künstlerisches Erleben zu einer kindgerechten und hoffnungsvollen Geschichte. Die Reise durch Regenwald, Nordpol und Wüste macht deutlich, dass unsere Welt vielfältig und zugleich miteinander verbunden ist.</w:t>
      </w:r>
    </w:p>
    <w:p w14:paraId="5D710883" w14:textId="77777777" w:rsidR="00455719" w:rsidRPr="00CA06DC"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Die zentrale Botschaft lautet: </w:t>
      </w:r>
      <w:r w:rsidRPr="00CA06DC">
        <w:rPr>
          <w:rFonts w:ascii="Arial" w:eastAsia="Times New Roman" w:hAnsi="Arial" w:cs="Arial"/>
          <w:b/>
          <w:bCs/>
          <w:color w:val="000000"/>
          <w:kern w:val="0"/>
          <w:lang w:eastAsia="de-DE"/>
          <w14:ligatures w14:val="none"/>
        </w:rPr>
        <w:t>Wenn jeder nur an sich selbst denkt, leiden andere darunter. Wenn wir jedoch aufeinander achten, teilen und Verantwortung übernehmen, können wir gemeinsam viel Gutes bewirken.</w:t>
      </w:r>
    </w:p>
    <w:p w14:paraId="54607E1A" w14:textId="77777777" w:rsidR="00455719" w:rsidRDefault="00455719" w:rsidP="00455719">
      <w:pPr>
        <w:spacing w:before="100" w:beforeAutospacing="1" w:after="100" w:afterAutospacing="1" w:line="240" w:lineRule="auto"/>
        <w:rPr>
          <w:rFonts w:ascii="Arial" w:eastAsia="Times New Roman" w:hAnsi="Arial" w:cs="Arial"/>
          <w:color w:val="000000"/>
          <w:kern w:val="0"/>
          <w:lang w:eastAsia="de-DE"/>
          <w14:ligatures w14:val="none"/>
        </w:rPr>
      </w:pPr>
      <w:r w:rsidRPr="00CA06DC">
        <w:rPr>
          <w:rFonts w:ascii="Arial" w:eastAsia="Times New Roman" w:hAnsi="Arial" w:cs="Arial"/>
          <w:color w:val="000000"/>
          <w:kern w:val="0"/>
          <w:lang w:eastAsia="de-DE"/>
          <w14:ligatures w14:val="none"/>
        </w:rPr>
        <w:t>Das Puppenspiel stärkt Mitgefühl, Gemeinschaftssinn und die Überzeugung, dass jedes Kind – mit kleinen Schritten und einem offenen Herzen – dazu beitragen kann, die Welt ein wenig besser zu machen.</w:t>
      </w:r>
    </w:p>
    <w:p w14:paraId="79CE2A13" w14:textId="77777777" w:rsidR="00CA06DC" w:rsidRDefault="00CA06DC" w:rsidP="00455719">
      <w:pPr>
        <w:spacing w:before="100" w:beforeAutospacing="1" w:after="100" w:afterAutospacing="1" w:line="240" w:lineRule="auto"/>
        <w:rPr>
          <w:rFonts w:ascii="Arial" w:eastAsia="Times New Roman" w:hAnsi="Arial" w:cs="Arial"/>
          <w:color w:val="000000"/>
          <w:kern w:val="0"/>
          <w:lang w:eastAsia="de-DE"/>
          <w14:ligatures w14:val="none"/>
        </w:rPr>
      </w:pPr>
    </w:p>
    <w:p w14:paraId="78A1A446" w14:textId="77777777" w:rsidR="00CA06DC" w:rsidRDefault="00CA06DC" w:rsidP="00455719">
      <w:pPr>
        <w:spacing w:before="100" w:beforeAutospacing="1" w:after="100" w:afterAutospacing="1" w:line="240" w:lineRule="auto"/>
        <w:rPr>
          <w:rFonts w:ascii="Arial" w:eastAsia="Times New Roman" w:hAnsi="Arial" w:cs="Arial"/>
          <w:color w:val="000000"/>
          <w:kern w:val="0"/>
          <w:lang w:eastAsia="de-DE"/>
          <w14:ligatures w14:val="none"/>
        </w:rPr>
      </w:pPr>
    </w:p>
    <w:p w14:paraId="59EE31F1" w14:textId="77777777" w:rsidR="00CA06DC" w:rsidRDefault="00CA06DC" w:rsidP="00455719">
      <w:pPr>
        <w:spacing w:before="100" w:beforeAutospacing="1" w:after="100" w:afterAutospacing="1" w:line="240" w:lineRule="auto"/>
        <w:rPr>
          <w:rFonts w:ascii="Arial" w:eastAsia="Times New Roman" w:hAnsi="Arial" w:cs="Arial"/>
          <w:color w:val="000000"/>
          <w:kern w:val="0"/>
          <w:lang w:eastAsia="de-DE"/>
          <w14:ligatures w14:val="none"/>
        </w:rPr>
      </w:pPr>
    </w:p>
    <w:p w14:paraId="22757C23" w14:textId="77777777" w:rsidR="00CA06DC" w:rsidRPr="00FB172A" w:rsidRDefault="00CA06DC" w:rsidP="00CA06DC">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FB172A">
        <w:rPr>
          <w:rFonts w:ascii="Arial" w:eastAsia="Times New Roman" w:hAnsi="Arial" w:cs="Arial"/>
          <w:b/>
          <w:bCs/>
          <w:color w:val="000000"/>
          <w:kern w:val="0"/>
          <w:sz w:val="28"/>
          <w:szCs w:val="28"/>
          <w:lang w:eastAsia="de-DE"/>
          <w14:ligatures w14:val="none"/>
        </w:rPr>
        <w:t>Kasperlitheater Gwundernäsli</w:t>
      </w:r>
    </w:p>
    <w:p w14:paraId="10282156" w14:textId="77777777" w:rsidR="00CA06DC" w:rsidRDefault="00CA06DC" w:rsidP="00CA06DC">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Manuela und Philipp Steiner</w:t>
      </w:r>
    </w:p>
    <w:p w14:paraId="6E9392D1" w14:textId="77777777" w:rsidR="00CA06DC" w:rsidRDefault="00CA06DC" w:rsidP="00CA06DC">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7C2824">
          <w:rPr>
            <w:rStyle w:val="Hyperlink"/>
            <w:rFonts w:ascii="Arial" w:eastAsia="Times New Roman" w:hAnsi="Arial" w:cs="Arial"/>
            <w:kern w:val="0"/>
            <w:lang w:eastAsia="de-DE"/>
            <w14:ligatures w14:val="none"/>
          </w:rPr>
          <w:t>info@kasperlitheater.ch</w:t>
        </w:r>
      </w:hyperlink>
    </w:p>
    <w:p w14:paraId="2E744D12" w14:textId="77777777" w:rsidR="00CA06DC" w:rsidRPr="00FB172A" w:rsidRDefault="00CA06DC" w:rsidP="00CA06DC">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kasperlikeller.ch</w:t>
      </w:r>
    </w:p>
    <w:p w14:paraId="3EBD69A8" w14:textId="77777777" w:rsidR="00CA06DC" w:rsidRPr="00FB172A" w:rsidRDefault="00CA06DC" w:rsidP="00CA06DC">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kasperlitheater.ch</w:t>
      </w:r>
    </w:p>
    <w:p w14:paraId="44DB0C59" w14:textId="77777777" w:rsidR="00CA06DC" w:rsidRPr="00CA06DC" w:rsidRDefault="00CA06DC" w:rsidP="00455719">
      <w:pPr>
        <w:spacing w:before="100" w:beforeAutospacing="1" w:after="100" w:afterAutospacing="1" w:line="240" w:lineRule="auto"/>
        <w:rPr>
          <w:rFonts w:ascii="Arial" w:eastAsia="Times New Roman" w:hAnsi="Arial" w:cs="Arial"/>
          <w:color w:val="000000"/>
          <w:kern w:val="0"/>
          <w:lang w:eastAsia="de-DE"/>
          <w14:ligatures w14:val="none"/>
        </w:rPr>
      </w:pPr>
    </w:p>
    <w:p w14:paraId="2C7116EE" w14:textId="77777777" w:rsidR="00DE7EE0" w:rsidRPr="00CA06DC" w:rsidRDefault="00DE7EE0">
      <w:pPr>
        <w:rPr>
          <w:rFonts w:ascii="Arial" w:hAnsi="Arial" w:cs="Arial"/>
        </w:rPr>
      </w:pPr>
    </w:p>
    <w:sectPr w:rsidR="00DE7EE0" w:rsidRPr="00CA06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64465C"/>
    <w:multiLevelType w:val="multilevel"/>
    <w:tmpl w:val="02F0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D32B3"/>
    <w:multiLevelType w:val="multilevel"/>
    <w:tmpl w:val="59C8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C542B"/>
    <w:multiLevelType w:val="multilevel"/>
    <w:tmpl w:val="5410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A5E4F"/>
    <w:multiLevelType w:val="multilevel"/>
    <w:tmpl w:val="A622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7452E"/>
    <w:multiLevelType w:val="multilevel"/>
    <w:tmpl w:val="5206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F33B8E"/>
    <w:multiLevelType w:val="multilevel"/>
    <w:tmpl w:val="F94A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6160AF"/>
    <w:multiLevelType w:val="multilevel"/>
    <w:tmpl w:val="C64A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C0C66"/>
    <w:multiLevelType w:val="multilevel"/>
    <w:tmpl w:val="939C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372B16"/>
    <w:multiLevelType w:val="multilevel"/>
    <w:tmpl w:val="54CA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194BB2"/>
    <w:multiLevelType w:val="multilevel"/>
    <w:tmpl w:val="60F6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4B27B3"/>
    <w:multiLevelType w:val="multilevel"/>
    <w:tmpl w:val="681C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E04B52"/>
    <w:multiLevelType w:val="multilevel"/>
    <w:tmpl w:val="9F6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A343A4"/>
    <w:multiLevelType w:val="multilevel"/>
    <w:tmpl w:val="3F24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3321FB"/>
    <w:multiLevelType w:val="multilevel"/>
    <w:tmpl w:val="BD8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C961B8"/>
    <w:multiLevelType w:val="multilevel"/>
    <w:tmpl w:val="2502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FA7F70"/>
    <w:multiLevelType w:val="multilevel"/>
    <w:tmpl w:val="6386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2880411">
    <w:abstractNumId w:val="7"/>
  </w:num>
  <w:num w:numId="2" w16cid:durableId="1636182254">
    <w:abstractNumId w:val="9"/>
  </w:num>
  <w:num w:numId="3" w16cid:durableId="11031181">
    <w:abstractNumId w:val="12"/>
  </w:num>
  <w:num w:numId="4" w16cid:durableId="1812946192">
    <w:abstractNumId w:val="8"/>
  </w:num>
  <w:num w:numId="5" w16cid:durableId="865292383">
    <w:abstractNumId w:val="14"/>
  </w:num>
  <w:num w:numId="6" w16cid:durableId="1921714059">
    <w:abstractNumId w:val="2"/>
  </w:num>
  <w:num w:numId="7" w16cid:durableId="969169793">
    <w:abstractNumId w:val="1"/>
  </w:num>
  <w:num w:numId="8" w16cid:durableId="646055296">
    <w:abstractNumId w:val="6"/>
  </w:num>
  <w:num w:numId="9" w16cid:durableId="74279434">
    <w:abstractNumId w:val="3"/>
  </w:num>
  <w:num w:numId="10" w16cid:durableId="451094626">
    <w:abstractNumId w:val="10"/>
  </w:num>
  <w:num w:numId="11" w16cid:durableId="2048750124">
    <w:abstractNumId w:val="13"/>
  </w:num>
  <w:num w:numId="12" w16cid:durableId="158085433">
    <w:abstractNumId w:val="11"/>
  </w:num>
  <w:num w:numId="13" w16cid:durableId="1378433131">
    <w:abstractNumId w:val="0"/>
  </w:num>
  <w:num w:numId="14" w16cid:durableId="1388797253">
    <w:abstractNumId w:val="5"/>
  </w:num>
  <w:num w:numId="15" w16cid:durableId="1670057925">
    <w:abstractNumId w:val="15"/>
  </w:num>
  <w:num w:numId="16" w16cid:durableId="32567447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719"/>
    <w:rsid w:val="00052579"/>
    <w:rsid w:val="00455719"/>
    <w:rsid w:val="00477C6A"/>
    <w:rsid w:val="00597CED"/>
    <w:rsid w:val="005F4C0B"/>
    <w:rsid w:val="00604BEB"/>
    <w:rsid w:val="0060783F"/>
    <w:rsid w:val="006D0ABE"/>
    <w:rsid w:val="008F1A0D"/>
    <w:rsid w:val="00A0304E"/>
    <w:rsid w:val="00CA06DC"/>
    <w:rsid w:val="00D669AC"/>
    <w:rsid w:val="00DE7E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6123"/>
  <w15:chartTrackingRefBased/>
  <w15:docId w15:val="{F49ADD62-1668-B44C-827A-847C478C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55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455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45571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5571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5571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5571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5571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5571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5571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5571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45571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45571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5571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5571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5571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5571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5571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55719"/>
    <w:rPr>
      <w:rFonts w:eastAsiaTheme="majorEastAsia" w:cstheme="majorBidi"/>
      <w:color w:val="272727" w:themeColor="text1" w:themeTint="D8"/>
    </w:rPr>
  </w:style>
  <w:style w:type="paragraph" w:styleId="Titel">
    <w:name w:val="Title"/>
    <w:basedOn w:val="Standard"/>
    <w:next w:val="Standard"/>
    <w:link w:val="TitelZchn"/>
    <w:uiPriority w:val="10"/>
    <w:qFormat/>
    <w:rsid w:val="00455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5571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5571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5571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5571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55719"/>
    <w:rPr>
      <w:i/>
      <w:iCs/>
      <w:color w:val="404040" w:themeColor="text1" w:themeTint="BF"/>
    </w:rPr>
  </w:style>
  <w:style w:type="paragraph" w:styleId="Listenabsatz">
    <w:name w:val="List Paragraph"/>
    <w:basedOn w:val="Standard"/>
    <w:uiPriority w:val="34"/>
    <w:qFormat/>
    <w:rsid w:val="00455719"/>
    <w:pPr>
      <w:ind w:left="720"/>
      <w:contextualSpacing/>
    </w:pPr>
  </w:style>
  <w:style w:type="character" w:styleId="IntensiveHervorhebung">
    <w:name w:val="Intense Emphasis"/>
    <w:basedOn w:val="Absatz-Standardschriftart"/>
    <w:uiPriority w:val="21"/>
    <w:qFormat/>
    <w:rsid w:val="00455719"/>
    <w:rPr>
      <w:i/>
      <w:iCs/>
      <w:color w:val="0F4761" w:themeColor="accent1" w:themeShade="BF"/>
    </w:rPr>
  </w:style>
  <w:style w:type="paragraph" w:styleId="IntensivesZitat">
    <w:name w:val="Intense Quote"/>
    <w:basedOn w:val="Standard"/>
    <w:next w:val="Standard"/>
    <w:link w:val="IntensivesZitatZchn"/>
    <w:uiPriority w:val="30"/>
    <w:qFormat/>
    <w:rsid w:val="00455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55719"/>
    <w:rPr>
      <w:i/>
      <w:iCs/>
      <w:color w:val="0F4761" w:themeColor="accent1" w:themeShade="BF"/>
    </w:rPr>
  </w:style>
  <w:style w:type="character" w:styleId="IntensiverVerweis">
    <w:name w:val="Intense Reference"/>
    <w:basedOn w:val="Absatz-Standardschriftart"/>
    <w:uiPriority w:val="32"/>
    <w:qFormat/>
    <w:rsid w:val="00455719"/>
    <w:rPr>
      <w:b/>
      <w:bCs/>
      <w:smallCaps/>
      <w:color w:val="0F4761" w:themeColor="accent1" w:themeShade="BF"/>
      <w:spacing w:val="5"/>
    </w:rPr>
  </w:style>
  <w:style w:type="character" w:styleId="Fett">
    <w:name w:val="Strong"/>
    <w:basedOn w:val="Absatz-Standardschriftart"/>
    <w:uiPriority w:val="22"/>
    <w:qFormat/>
    <w:rsid w:val="00455719"/>
    <w:rPr>
      <w:b/>
      <w:bCs/>
    </w:rPr>
  </w:style>
  <w:style w:type="character" w:customStyle="1" w:styleId="apple-converted-space">
    <w:name w:val="apple-converted-space"/>
    <w:basedOn w:val="Absatz-Standardschriftart"/>
    <w:rsid w:val="00455719"/>
  </w:style>
  <w:style w:type="paragraph" w:styleId="StandardWeb">
    <w:name w:val="Normal (Web)"/>
    <w:basedOn w:val="Standard"/>
    <w:uiPriority w:val="99"/>
    <w:semiHidden/>
    <w:unhideWhenUsed/>
    <w:rsid w:val="00455719"/>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CA06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1032</Words>
  <Characters>6508</Characters>
  <Application>Microsoft Office Word</Application>
  <DocSecurity>0</DocSecurity>
  <Lines>54</Lines>
  <Paragraphs>15</Paragraphs>
  <ScaleCrop>false</ScaleCrop>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3</cp:revision>
  <dcterms:created xsi:type="dcterms:W3CDTF">2026-07-21T10:23:00Z</dcterms:created>
  <dcterms:modified xsi:type="dcterms:W3CDTF">2026-07-23T10:56:00Z</dcterms:modified>
</cp:coreProperties>
</file>